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line">
              <wp:posOffset>177800</wp:posOffset>
            </wp:positionV>
            <wp:extent cx="6120057" cy="1836017"/>
            <wp:effectExtent l="0" t="0" r="0" b="0"/>
            <wp:wrapThrough wrapText="bothSides" distL="152400" distR="152400">
              <wp:wrapPolygon edited="1">
                <wp:start x="432" y="0"/>
                <wp:lineTo x="21298" y="288"/>
                <wp:lineTo x="21600" y="1584"/>
                <wp:lineTo x="21514" y="20304"/>
                <wp:lineTo x="20995" y="21456"/>
                <wp:lineTo x="389" y="21168"/>
                <wp:lineTo x="0" y="19728"/>
                <wp:lineTo x="86" y="1008"/>
                <wp:lineTo x="432"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unkeswell-PC-Rectangle-Border.png"/>
                    <pic:cNvPicPr>
                      <a:picLocks noChangeAspect="1"/>
                    </pic:cNvPicPr>
                  </pic:nvPicPr>
                  <pic:blipFill>
                    <a:blip r:embed="rId4">
                      <a:extLst/>
                    </a:blip>
                    <a:stretch>
                      <a:fillRect/>
                    </a:stretch>
                  </pic:blipFill>
                  <pic:spPr>
                    <a:xfrm>
                      <a:off x="0" y="0"/>
                      <a:ext cx="6120057" cy="1836017"/>
                    </a:xfrm>
                    <a:prstGeom prst="rect">
                      <a:avLst/>
                    </a:prstGeom>
                    <a:ln w="12700" cap="flat">
                      <a:noFill/>
                      <a:miter lim="400000"/>
                    </a:ln>
                    <a:effectLst/>
                  </pic:spPr>
                </pic:pic>
              </a:graphicData>
            </a:graphic>
          </wp:anchor>
        </w:drawing>
      </w:r>
    </w:p>
    <w:p>
      <w:pPr>
        <w:pStyle w:val="Body"/>
        <w:jc w:val="center"/>
        <w:rPr>
          <w:sz w:val="28"/>
          <w:szCs w:val="28"/>
        </w:rPr>
      </w:pPr>
    </w:p>
    <w:p>
      <w:pPr>
        <w:pStyle w:val="Body"/>
        <w:jc w:val="center"/>
        <w:rPr>
          <w:sz w:val="28"/>
          <w:szCs w:val="28"/>
        </w:rPr>
      </w:pPr>
    </w:p>
    <w:p>
      <w:pPr>
        <w:pStyle w:val="Body"/>
        <w:jc w:val="center"/>
        <w:rPr>
          <w:b w:val="1"/>
          <w:bCs w:val="1"/>
          <w:sz w:val="28"/>
          <w:szCs w:val="28"/>
          <w:u w:val="single"/>
        </w:rPr>
      </w:pPr>
      <w:r>
        <w:rPr>
          <w:b w:val="1"/>
          <w:bCs w:val="1"/>
          <w:sz w:val="28"/>
          <w:szCs w:val="28"/>
          <w:u w:val="single"/>
          <w:rtl w:val="0"/>
          <w:lang w:val="en-US"/>
        </w:rPr>
        <w:t>Training - Statement of Intent</w:t>
      </w:r>
    </w:p>
    <w:p>
      <w:pPr>
        <w:pStyle w:val="Body"/>
        <w:jc w:val="left"/>
        <w:rPr>
          <w:b w:val="1"/>
          <w:bCs w:val="1"/>
          <w:sz w:val="28"/>
          <w:szCs w:val="28"/>
          <w:u w:val="single"/>
        </w:rPr>
      </w:pPr>
    </w:p>
    <w:p>
      <w:pPr>
        <w:pStyle w:val="Body"/>
        <w:jc w:val="center"/>
        <w:rPr>
          <w:b w:val="1"/>
          <w:bCs w:val="1"/>
          <w:sz w:val="28"/>
          <w:szCs w:val="28"/>
          <w:u w:val="single"/>
        </w:rPr>
      </w:pPr>
    </w:p>
    <w:p>
      <w:pPr>
        <w:pStyle w:val="Default"/>
        <w:bidi w:val="0"/>
        <w:ind w:left="0" w:right="0" w:firstLine="0"/>
        <w:jc w:val="left"/>
        <w:rPr>
          <w:rFonts w:ascii="Arial" w:cs="Arial" w:hAnsi="Arial" w:eastAsia="Arial"/>
          <w:b w:val="1"/>
          <w:bCs w:val="1"/>
          <w:outline w:val="0"/>
          <w:color w:val="333333"/>
          <w:sz w:val="28"/>
          <w:szCs w:val="28"/>
          <w:u w:val="single"/>
          <w:shd w:val="clear" w:color="auto" w:fill="ffffff"/>
          <w:rtl w:val="0"/>
          <w14:textFill>
            <w14:solidFill>
              <w14:srgbClr w14:val="333333"/>
            </w14:solidFill>
          </w14:textFill>
        </w:rPr>
      </w:pPr>
      <w:r>
        <w:rPr>
          <w:rFonts w:ascii="Arial" w:hAnsi="Arial"/>
          <w:b w:val="1"/>
          <w:bCs w:val="1"/>
          <w:outline w:val="0"/>
          <w:color w:val="333333"/>
          <w:sz w:val="28"/>
          <w:szCs w:val="28"/>
          <w:u w:val="single"/>
          <w:shd w:val="clear" w:color="auto" w:fill="ffffff"/>
          <w:rtl w:val="0"/>
          <w:lang w:val="en-US"/>
          <w14:textFill>
            <w14:solidFill>
              <w14:srgbClr w14:val="333333"/>
            </w14:solidFill>
          </w14:textFill>
        </w:rPr>
        <w:t>Provision of training</w:t>
      </w:r>
    </w:p>
    <w:p>
      <w:pPr>
        <w:pStyle w:val="Default"/>
        <w:bidi w:val="0"/>
        <w:ind w:left="0" w:right="0" w:firstLine="0"/>
        <w:jc w:val="left"/>
        <w:rPr>
          <w:rFonts w:ascii="Arial" w:cs="Arial" w:hAnsi="Arial" w:eastAsia="Arial"/>
          <w:b w:val="1"/>
          <w:bCs w:val="1"/>
          <w:outline w:val="0"/>
          <w:color w:val="333333"/>
          <w:sz w:val="28"/>
          <w:szCs w:val="28"/>
          <w:u w:val="single"/>
          <w:shd w:val="clear" w:color="auto" w:fill="ffffff"/>
          <w:rtl w:val="0"/>
          <w14:textFill>
            <w14:solidFill>
              <w14:srgbClr w14:val="333333"/>
            </w14:solidFill>
          </w14:textFill>
        </w:rPr>
      </w:pPr>
    </w:p>
    <w:p>
      <w:pPr>
        <w:pStyle w:val="Default"/>
        <w:bidi w:val="0"/>
        <w:ind w:left="0" w:right="0" w:firstLine="0"/>
        <w:jc w:val="left"/>
        <w:rPr>
          <w:rFonts w:ascii="Arial" w:cs="Arial" w:hAnsi="Arial" w:eastAsia="Arial"/>
          <w:outline w:val="0"/>
          <w:color w:val="737373"/>
          <w:sz w:val="24"/>
          <w:szCs w:val="24"/>
          <w:shd w:val="clear" w:color="auto" w:fill="ffffff"/>
          <w:rtl w:val="0"/>
          <w14:textFill>
            <w14:solidFill>
              <w14:srgbClr w14:val="747474"/>
            </w14:solidFill>
          </w14:textFill>
        </w:rPr>
      </w:pPr>
      <w:r>
        <w:rPr>
          <w:rFonts w:ascii="Arial" w:hAnsi="Arial"/>
          <w:outline w:val="0"/>
          <w:color w:val="737373"/>
          <w:sz w:val="24"/>
          <w:szCs w:val="24"/>
          <w:shd w:val="clear" w:color="auto" w:fill="ffffff"/>
          <w:rtl w:val="0"/>
          <w:lang w:val="en-US"/>
          <w14:textFill>
            <w14:solidFill>
              <w14:srgbClr w14:val="747474"/>
            </w14:solidFill>
          </w14:textFill>
        </w:rPr>
        <w:t>Dunkeswell Parish Council is committed to ensuring its staff and councillors are trained to the highest standard and kept up to date with all new legislation.</w:t>
      </w:r>
      <w:r>
        <w:rPr>
          <w:rFonts w:ascii="Arial" w:hAnsi="Arial" w:hint="default"/>
          <w:outline w:val="0"/>
          <w:color w:val="737373"/>
          <w:sz w:val="24"/>
          <w:szCs w:val="24"/>
          <w:shd w:val="clear" w:color="auto" w:fill="ffffff"/>
          <w:rtl w:val="0"/>
          <w14:textFill>
            <w14:solidFill>
              <w14:srgbClr w14:val="747474"/>
            </w14:solidFill>
          </w14:textFill>
        </w:rPr>
        <w:t xml:space="preserve">  </w:t>
      </w:r>
      <w:r>
        <w:rPr>
          <w:rFonts w:ascii="Arial" w:hAnsi="Arial"/>
          <w:outline w:val="0"/>
          <w:color w:val="737373"/>
          <w:sz w:val="24"/>
          <w:szCs w:val="24"/>
          <w:shd w:val="clear" w:color="auto" w:fill="ffffff"/>
          <w:rtl w:val="0"/>
          <w:lang w:val="en-US"/>
          <w14:textFill>
            <w14:solidFill>
              <w14:srgbClr w14:val="747474"/>
            </w14:solidFill>
          </w14:textFill>
        </w:rPr>
        <w:t>To support this, funds are allocated to a training budget each year, this would be greater in an election year to allow for new councillors courses to enable staff and councillors to attend events as follows:</w:t>
      </w:r>
    </w:p>
    <w:p>
      <w:pPr>
        <w:pStyle w:val="Default"/>
        <w:numPr>
          <w:ilvl w:val="0"/>
          <w:numId w:val="2"/>
        </w:numPr>
        <w:bidi w:val="0"/>
        <w:ind w:right="0"/>
        <w:jc w:val="left"/>
        <w:rPr>
          <w:rFonts w:ascii="Arial" w:hAnsi="Arial"/>
          <w:outline w:val="0"/>
          <w:color w:val="737373"/>
          <w:sz w:val="24"/>
          <w:szCs w:val="24"/>
          <w:shd w:val="clear" w:color="auto" w:fill="ffffff"/>
          <w:rtl w:val="0"/>
          <w:lang w:val="en-US"/>
          <w14:textFill>
            <w14:solidFill>
              <w14:srgbClr w14:val="747474"/>
            </w14:solidFill>
          </w14:textFill>
        </w:rPr>
      </w:pPr>
      <w:r>
        <w:rPr>
          <w:rFonts w:ascii="Arial" w:hAnsi="Arial"/>
          <w:outline w:val="0"/>
          <w:color w:val="737373"/>
          <w:sz w:val="24"/>
          <w:szCs w:val="24"/>
          <w:shd w:val="clear" w:color="auto" w:fill="ffffff"/>
          <w:rtl w:val="0"/>
          <w:lang w:val="en-US"/>
          <w14:textFill>
            <w14:solidFill>
              <w14:srgbClr w14:val="747474"/>
            </w14:solidFill>
          </w14:textFill>
        </w:rPr>
        <w:t>Training courses (chairmanship, new councillor, clerks, new legislation etc)</w:t>
      </w:r>
    </w:p>
    <w:p>
      <w:pPr>
        <w:pStyle w:val="Default"/>
        <w:numPr>
          <w:ilvl w:val="0"/>
          <w:numId w:val="2"/>
        </w:numPr>
        <w:bidi w:val="0"/>
        <w:ind w:right="0"/>
        <w:jc w:val="left"/>
        <w:rPr>
          <w:rFonts w:ascii="Arial" w:hAnsi="Arial"/>
          <w:outline w:val="0"/>
          <w:color w:val="737373"/>
          <w:sz w:val="24"/>
          <w:szCs w:val="24"/>
          <w:shd w:val="clear" w:color="auto" w:fill="ffffff"/>
          <w:rtl w:val="0"/>
          <w:lang w:val="en-US"/>
          <w14:textFill>
            <w14:solidFill>
              <w14:srgbClr w14:val="747474"/>
            </w14:solidFill>
          </w14:textFill>
        </w:rPr>
      </w:pPr>
      <w:r>
        <w:rPr>
          <w:rFonts w:ascii="Arial" w:hAnsi="Arial"/>
          <w:outline w:val="0"/>
          <w:color w:val="737373"/>
          <w:sz w:val="24"/>
          <w:szCs w:val="24"/>
          <w:shd w:val="clear" w:color="auto" w:fill="ffffff"/>
          <w:rtl w:val="0"/>
          <w:lang w:val="en-US"/>
          <w14:textFill>
            <w14:solidFill>
              <w14:srgbClr w14:val="747474"/>
            </w14:solidFill>
          </w14:textFill>
        </w:rPr>
        <w:t>Conferences (relevant to their office)</w:t>
      </w:r>
    </w:p>
    <w:p>
      <w:pPr>
        <w:pStyle w:val="Default"/>
        <w:numPr>
          <w:ilvl w:val="0"/>
          <w:numId w:val="2"/>
        </w:numPr>
        <w:bidi w:val="0"/>
        <w:ind w:right="0"/>
        <w:jc w:val="left"/>
        <w:rPr>
          <w:rFonts w:ascii="Arial" w:hAnsi="Arial"/>
          <w:outline w:val="0"/>
          <w:color w:val="737373"/>
          <w:sz w:val="24"/>
          <w:szCs w:val="24"/>
          <w:shd w:val="clear" w:color="auto" w:fill="ffffff"/>
          <w:rtl w:val="0"/>
          <w:lang w:val="en-US"/>
          <w14:textFill>
            <w14:solidFill>
              <w14:srgbClr w14:val="747474"/>
            </w14:solidFill>
          </w14:textFill>
        </w:rPr>
      </w:pPr>
      <w:r>
        <w:rPr>
          <w:rFonts w:ascii="Arial" w:hAnsi="Arial"/>
          <w:outline w:val="0"/>
          <w:color w:val="737373"/>
          <w:sz w:val="24"/>
          <w:szCs w:val="24"/>
          <w:shd w:val="clear" w:color="auto" w:fill="ffffff"/>
          <w:rtl w:val="0"/>
          <w:lang w:val="en-US"/>
          <w14:textFill>
            <w14:solidFill>
              <w14:srgbClr w14:val="747474"/>
            </w14:solidFill>
          </w14:textFill>
        </w:rPr>
        <w:t>Tree Warden conferences, events and safety training</w:t>
      </w:r>
    </w:p>
    <w:p>
      <w:pPr>
        <w:pStyle w:val="Default"/>
        <w:numPr>
          <w:ilvl w:val="0"/>
          <w:numId w:val="2"/>
        </w:numPr>
        <w:bidi w:val="0"/>
        <w:ind w:right="0"/>
        <w:jc w:val="left"/>
        <w:rPr>
          <w:rFonts w:ascii="Arial" w:hAnsi="Arial"/>
          <w:outline w:val="0"/>
          <w:color w:val="737373"/>
          <w:sz w:val="24"/>
          <w:szCs w:val="24"/>
          <w:shd w:val="clear" w:color="auto" w:fill="ffffff"/>
          <w:rtl w:val="0"/>
          <w:lang w:val="en-US"/>
          <w14:textFill>
            <w14:solidFill>
              <w14:srgbClr w14:val="747474"/>
            </w14:solidFill>
          </w14:textFill>
        </w:rPr>
      </w:pPr>
      <w:r>
        <w:rPr>
          <w:rFonts w:ascii="Arial" w:hAnsi="Arial"/>
          <w:outline w:val="0"/>
          <w:color w:val="737373"/>
          <w:sz w:val="24"/>
          <w:szCs w:val="24"/>
          <w:shd w:val="clear" w:color="auto" w:fill="ffffff"/>
          <w:rtl w:val="0"/>
          <w:lang w:val="en-US"/>
          <w14:textFill>
            <w14:solidFill>
              <w14:srgbClr w14:val="747474"/>
            </w14:solidFill>
          </w14:textFill>
        </w:rPr>
        <w:t>Foot Paths representative conferences, events and safety training</w:t>
      </w:r>
    </w:p>
    <w:p>
      <w:pPr>
        <w:pStyle w:val="Default"/>
        <w:numPr>
          <w:ilvl w:val="0"/>
          <w:numId w:val="2"/>
        </w:numPr>
        <w:bidi w:val="0"/>
        <w:ind w:right="0"/>
        <w:jc w:val="left"/>
        <w:rPr>
          <w:rFonts w:ascii="Arial" w:hAnsi="Arial"/>
          <w:outline w:val="0"/>
          <w:color w:val="737373"/>
          <w:sz w:val="24"/>
          <w:szCs w:val="24"/>
          <w:shd w:val="clear" w:color="auto" w:fill="ffffff"/>
          <w:rtl w:val="0"/>
          <w:lang w:val="en-US"/>
          <w14:textFill>
            <w14:solidFill>
              <w14:srgbClr w14:val="747474"/>
            </w14:solidFill>
          </w14:textFill>
        </w:rPr>
      </w:pPr>
      <w:r>
        <w:rPr>
          <w:rFonts w:ascii="Arial" w:hAnsi="Arial"/>
          <w:outline w:val="0"/>
          <w:color w:val="737373"/>
          <w:sz w:val="24"/>
          <w:szCs w:val="24"/>
          <w:shd w:val="clear" w:color="auto" w:fill="ffffff"/>
          <w:rtl w:val="0"/>
          <w:lang w:val="en-US"/>
          <w14:textFill>
            <w14:solidFill>
              <w14:srgbClr w14:val="747474"/>
            </w14:solidFill>
          </w14:textFill>
        </w:rPr>
        <w:t>Snow Warden Courses Conferences</w:t>
      </w:r>
    </w:p>
    <w:p>
      <w:pPr>
        <w:pStyle w:val="Default"/>
        <w:bidi w:val="0"/>
        <w:ind w:left="0" w:right="0" w:firstLine="0"/>
        <w:jc w:val="left"/>
        <w:rPr>
          <w:rFonts w:ascii="Arial" w:cs="Arial" w:hAnsi="Arial" w:eastAsia="Arial"/>
          <w:outline w:val="0"/>
          <w:color w:val="737373"/>
          <w:sz w:val="24"/>
          <w:szCs w:val="24"/>
          <w:shd w:val="clear" w:color="auto" w:fill="ffffff"/>
          <w:rtl w:val="0"/>
          <w14:textFill>
            <w14:solidFill>
              <w14:srgbClr w14:val="747474"/>
            </w14:solidFill>
          </w14:textFill>
        </w:rPr>
      </w:pPr>
    </w:p>
    <w:p>
      <w:pPr>
        <w:pStyle w:val="Default"/>
        <w:bidi w:val="0"/>
        <w:ind w:left="0" w:right="0" w:firstLine="0"/>
        <w:jc w:val="left"/>
        <w:rPr>
          <w:rFonts w:ascii="Arial" w:cs="Arial" w:hAnsi="Arial" w:eastAsia="Arial"/>
          <w:outline w:val="0"/>
          <w:color w:val="737373"/>
          <w:sz w:val="24"/>
          <w:szCs w:val="24"/>
          <w:shd w:val="clear" w:color="auto" w:fill="ffffff"/>
          <w:rtl w:val="0"/>
          <w14:textFill>
            <w14:solidFill>
              <w14:srgbClr w14:val="747474"/>
            </w14:solidFill>
          </w14:textFill>
        </w:rPr>
      </w:pPr>
      <w:r>
        <w:rPr>
          <w:rFonts w:ascii="Arial" w:hAnsi="Arial"/>
          <w:outline w:val="0"/>
          <w:color w:val="737373"/>
          <w:sz w:val="24"/>
          <w:szCs w:val="24"/>
          <w:shd w:val="clear" w:color="auto" w:fill="ffffff"/>
          <w:rtl w:val="0"/>
          <w:lang w:val="en-US"/>
          <w14:textFill>
            <w14:solidFill>
              <w14:srgbClr w14:val="747474"/>
            </w14:solidFill>
          </w14:textFill>
        </w:rPr>
        <w:t>In addition there are short in-house briefings as part of our monthly meeting agenda (at no financial cost) and topical speakers are invited twice yearly to our ward meetings.</w:t>
      </w:r>
    </w:p>
    <w:p>
      <w:pPr>
        <w:pStyle w:val="Default"/>
        <w:bidi w:val="0"/>
        <w:ind w:left="0" w:right="0" w:firstLine="0"/>
        <w:jc w:val="left"/>
        <w:rPr>
          <w:rFonts w:ascii="Arial" w:cs="Arial" w:hAnsi="Arial" w:eastAsia="Arial"/>
          <w:outline w:val="0"/>
          <w:color w:val="737373"/>
          <w:sz w:val="24"/>
          <w:szCs w:val="24"/>
          <w:shd w:val="clear" w:color="auto" w:fill="ffffff"/>
          <w:rtl w:val="0"/>
          <w14:textFill>
            <w14:solidFill>
              <w14:srgbClr w14:val="747474"/>
            </w14:solidFill>
          </w14:textFill>
        </w:rPr>
      </w:pPr>
    </w:p>
    <w:p>
      <w:pPr>
        <w:pStyle w:val="Default"/>
        <w:bidi w:val="0"/>
        <w:ind w:left="0" w:right="0" w:firstLine="0"/>
        <w:jc w:val="left"/>
        <w:rPr>
          <w:rFonts w:ascii="Arial" w:cs="Arial" w:hAnsi="Arial" w:eastAsia="Arial"/>
          <w:b w:val="1"/>
          <w:bCs w:val="1"/>
          <w:outline w:val="0"/>
          <w:color w:val="333333"/>
          <w:sz w:val="28"/>
          <w:szCs w:val="28"/>
          <w:u w:val="single"/>
          <w:shd w:val="clear" w:color="auto" w:fill="ffffff"/>
          <w:rtl w:val="0"/>
          <w14:textFill>
            <w14:solidFill>
              <w14:srgbClr w14:val="333333"/>
            </w14:solidFill>
          </w14:textFill>
        </w:rPr>
      </w:pPr>
      <w:r>
        <w:rPr>
          <w:rFonts w:ascii="Arial" w:hAnsi="Arial"/>
          <w:b w:val="1"/>
          <w:bCs w:val="1"/>
          <w:outline w:val="0"/>
          <w:color w:val="333333"/>
          <w:sz w:val="28"/>
          <w:szCs w:val="28"/>
          <w:u w:val="single"/>
          <w:shd w:val="clear" w:color="auto" w:fill="ffffff"/>
          <w:rtl w:val="0"/>
          <w:lang w:val="en-US"/>
          <w14:textFill>
            <w14:solidFill>
              <w14:srgbClr w14:val="333333"/>
            </w14:solidFill>
          </w14:textFill>
        </w:rPr>
        <w:t>Training needs</w:t>
      </w:r>
      <w:r>
        <w:rPr>
          <w:rFonts w:ascii="Arial" w:hAnsi="Arial" w:hint="default"/>
          <w:b w:val="1"/>
          <w:bCs w:val="1"/>
          <w:outline w:val="0"/>
          <w:color w:val="333333"/>
          <w:sz w:val="28"/>
          <w:szCs w:val="28"/>
          <w:u w:val="single"/>
          <w:shd w:val="clear" w:color="auto" w:fill="ffffff"/>
          <w:rtl w:val="0"/>
          <w14:textFill>
            <w14:solidFill>
              <w14:srgbClr w14:val="333333"/>
            </w14:solidFill>
          </w14:textFill>
        </w:rPr>
        <w:t> </w:t>
      </w:r>
      <w:r>
        <w:rPr>
          <w:rFonts w:ascii="Arial" w:hAnsi="Arial"/>
          <w:b w:val="1"/>
          <w:bCs w:val="1"/>
          <w:outline w:val="0"/>
          <w:color w:val="333333"/>
          <w:sz w:val="28"/>
          <w:szCs w:val="28"/>
          <w:u w:val="single"/>
          <w:shd w:val="clear" w:color="auto" w:fill="ffffff"/>
          <w:rtl w:val="0"/>
          <w:lang w:val="it-IT"/>
          <w14:textFill>
            <w14:solidFill>
              <w14:srgbClr w14:val="333333"/>
            </w14:solidFill>
          </w14:textFill>
        </w:rPr>
        <w:t>assessment</w:t>
      </w:r>
    </w:p>
    <w:p>
      <w:pPr>
        <w:pStyle w:val="Default"/>
        <w:bidi w:val="0"/>
        <w:ind w:left="0" w:right="0" w:firstLine="0"/>
        <w:jc w:val="left"/>
        <w:rPr>
          <w:rFonts w:ascii="Arial" w:cs="Arial" w:hAnsi="Arial" w:eastAsia="Arial"/>
          <w:b w:val="1"/>
          <w:bCs w:val="1"/>
          <w:outline w:val="0"/>
          <w:color w:val="333333"/>
          <w:sz w:val="28"/>
          <w:szCs w:val="28"/>
          <w:u w:val="single"/>
          <w:shd w:val="clear" w:color="auto" w:fill="ffffff"/>
          <w:rtl w:val="0"/>
          <w14:textFill>
            <w14:solidFill>
              <w14:srgbClr w14:val="333333"/>
            </w14:solidFill>
          </w14:textFill>
        </w:rPr>
      </w:pPr>
    </w:p>
    <w:p>
      <w:pPr>
        <w:pStyle w:val="Default"/>
        <w:bidi w:val="0"/>
        <w:ind w:left="0" w:right="0" w:firstLine="0"/>
        <w:jc w:val="left"/>
        <w:rPr>
          <w:rFonts w:ascii="Arial" w:cs="Arial" w:hAnsi="Arial" w:eastAsia="Arial"/>
          <w:outline w:val="0"/>
          <w:color w:val="737373"/>
          <w:sz w:val="24"/>
          <w:szCs w:val="24"/>
          <w:shd w:val="clear" w:color="auto" w:fill="ffffff"/>
          <w:rtl w:val="0"/>
          <w14:textFill>
            <w14:solidFill>
              <w14:srgbClr w14:val="747474"/>
            </w14:solidFill>
          </w14:textFill>
        </w:rPr>
      </w:pPr>
      <w:r>
        <w:rPr>
          <w:rFonts w:ascii="Arial" w:hAnsi="Arial"/>
          <w:outline w:val="0"/>
          <w:color w:val="737373"/>
          <w:sz w:val="24"/>
          <w:szCs w:val="24"/>
          <w:shd w:val="clear" w:color="auto" w:fill="ffffff"/>
          <w:rtl w:val="0"/>
          <w:lang w:val="en-US"/>
          <w14:textFill>
            <w14:solidFill>
              <w14:srgbClr w14:val="747474"/>
            </w14:solidFill>
          </w14:textFill>
        </w:rPr>
        <w:t>Dunkeswell Parish Council employs one part-time clerk as required for functions.</w:t>
      </w:r>
      <w:r>
        <w:rPr>
          <w:rFonts w:ascii="Arial" w:hAnsi="Arial" w:hint="default"/>
          <w:outline w:val="0"/>
          <w:color w:val="737373"/>
          <w:sz w:val="24"/>
          <w:szCs w:val="24"/>
          <w:shd w:val="clear" w:color="auto" w:fill="ffffff"/>
          <w:rtl w:val="0"/>
          <w14:textFill>
            <w14:solidFill>
              <w14:srgbClr w14:val="747474"/>
            </w14:solidFill>
          </w14:textFill>
        </w:rPr>
        <w:t xml:space="preserve">  </w:t>
      </w:r>
      <w:r>
        <w:rPr>
          <w:rFonts w:ascii="Arial" w:hAnsi="Arial"/>
          <w:outline w:val="0"/>
          <w:color w:val="737373"/>
          <w:sz w:val="24"/>
          <w:szCs w:val="24"/>
          <w:shd w:val="clear" w:color="auto" w:fill="ffffff"/>
          <w:rtl w:val="0"/>
          <w:lang w:val="en-US"/>
          <w14:textFill>
            <w14:solidFill>
              <w14:srgbClr w14:val="747474"/>
            </w14:solidFill>
          </w14:textFill>
        </w:rPr>
        <w:t>Training needs will therefore cover many different areas and impose additional training responsibilities on the council in managing the health, safety and welfare of our staff member and councillors.</w:t>
      </w:r>
    </w:p>
    <w:p>
      <w:pPr>
        <w:pStyle w:val="Default"/>
        <w:bidi w:val="0"/>
        <w:ind w:left="0" w:right="0" w:firstLine="0"/>
        <w:jc w:val="left"/>
        <w:rPr>
          <w:rFonts w:ascii="Arial" w:cs="Arial" w:hAnsi="Arial" w:eastAsia="Arial"/>
          <w:outline w:val="0"/>
          <w:color w:val="737373"/>
          <w:sz w:val="24"/>
          <w:szCs w:val="24"/>
          <w:shd w:val="clear" w:color="auto" w:fill="ffffff"/>
          <w:rtl w:val="0"/>
          <w14:textFill>
            <w14:solidFill>
              <w14:srgbClr w14:val="747474"/>
            </w14:solidFill>
          </w14:textFill>
        </w:rPr>
      </w:pPr>
      <w:r>
        <w:rPr>
          <w:rFonts w:ascii="Arial" w:hAnsi="Arial"/>
          <w:outline w:val="0"/>
          <w:color w:val="737373"/>
          <w:sz w:val="24"/>
          <w:szCs w:val="24"/>
          <w:shd w:val="clear" w:color="auto" w:fill="ffffff"/>
          <w:rtl w:val="0"/>
          <w:lang w:val="en-US"/>
          <w14:textFill>
            <w14:solidFill>
              <w14:srgbClr w14:val="747474"/>
            </w14:solidFill>
          </w14:textFill>
        </w:rPr>
        <w:t xml:space="preserve">The Chairman is responsible for monitoring and meeting the training needs of staff and managing the budget. </w:t>
      </w:r>
      <w:r>
        <w:rPr>
          <w:rFonts w:ascii="Arial" w:hAnsi="Arial" w:hint="default"/>
          <w:outline w:val="0"/>
          <w:color w:val="737373"/>
          <w:sz w:val="24"/>
          <w:szCs w:val="24"/>
          <w:shd w:val="clear" w:color="auto" w:fill="ffffff"/>
          <w:rtl w:val="0"/>
          <w14:textFill>
            <w14:solidFill>
              <w14:srgbClr w14:val="747474"/>
            </w14:solidFill>
          </w14:textFill>
        </w:rPr>
        <w:t> </w:t>
      </w:r>
      <w:r>
        <w:rPr>
          <w:rFonts w:ascii="Arial" w:hAnsi="Arial"/>
          <w:outline w:val="0"/>
          <w:color w:val="737373"/>
          <w:sz w:val="24"/>
          <w:szCs w:val="24"/>
          <w:shd w:val="clear" w:color="auto" w:fill="ffffff"/>
          <w:rtl w:val="0"/>
          <w:lang w:val="en-US"/>
          <w14:textFill>
            <w14:solidFill>
              <w14:srgbClr w14:val="747474"/>
            </w14:solidFill>
          </w14:textFill>
        </w:rPr>
        <w:t>Staff training will be identified by the Chairman through the annual appraisal process and the cost and training provider investigated.</w:t>
      </w:r>
      <w:r>
        <w:rPr>
          <w:rFonts w:ascii="Arial" w:hAnsi="Arial" w:hint="default"/>
          <w:outline w:val="0"/>
          <w:color w:val="737373"/>
          <w:sz w:val="24"/>
          <w:szCs w:val="24"/>
          <w:shd w:val="clear" w:color="auto" w:fill="ffffff"/>
          <w:rtl w:val="0"/>
          <w14:textFill>
            <w14:solidFill>
              <w14:srgbClr w14:val="747474"/>
            </w14:solidFill>
          </w14:textFill>
        </w:rPr>
        <w:t xml:space="preserve">  </w:t>
      </w:r>
      <w:r>
        <w:rPr>
          <w:rFonts w:ascii="Arial" w:hAnsi="Arial"/>
          <w:outline w:val="0"/>
          <w:color w:val="737373"/>
          <w:sz w:val="24"/>
          <w:szCs w:val="24"/>
          <w:shd w:val="clear" w:color="auto" w:fill="ffffff"/>
          <w:rtl w:val="0"/>
          <w:lang w:val="en-US"/>
          <w14:textFill>
            <w14:solidFill>
              <w14:srgbClr w14:val="747474"/>
            </w14:solidFill>
          </w14:textFill>
        </w:rPr>
        <w:t>A training schedule is then be prepared and submitted to the council for approval to ensure the training is relevant and fit for purpose.</w:t>
      </w:r>
    </w:p>
    <w:p>
      <w:pPr>
        <w:pStyle w:val="Default"/>
        <w:bidi w:val="0"/>
        <w:ind w:left="0" w:right="0" w:firstLine="0"/>
        <w:jc w:val="left"/>
        <w:rPr>
          <w:rFonts w:ascii="Arial" w:cs="Arial" w:hAnsi="Arial" w:eastAsia="Arial"/>
          <w:outline w:val="0"/>
          <w:color w:val="737373"/>
          <w:sz w:val="24"/>
          <w:szCs w:val="24"/>
          <w:shd w:val="clear" w:color="auto" w:fill="ffffff"/>
          <w:rtl w:val="0"/>
          <w14:textFill>
            <w14:solidFill>
              <w14:srgbClr w14:val="747474"/>
            </w14:solidFill>
          </w14:textFill>
        </w:rPr>
      </w:pPr>
    </w:p>
    <w:p>
      <w:pPr>
        <w:pStyle w:val="Default"/>
        <w:bidi w:val="0"/>
        <w:ind w:left="0" w:right="0" w:firstLine="0"/>
        <w:jc w:val="left"/>
        <w:rPr>
          <w:rFonts w:ascii="Arial" w:cs="Arial" w:hAnsi="Arial" w:eastAsia="Arial"/>
          <w:b w:val="1"/>
          <w:bCs w:val="1"/>
          <w:outline w:val="0"/>
          <w:color w:val="333333"/>
          <w:sz w:val="28"/>
          <w:szCs w:val="28"/>
          <w:u w:val="single"/>
          <w:shd w:val="clear" w:color="auto" w:fill="ffffff"/>
          <w:rtl w:val="0"/>
          <w14:textFill>
            <w14:solidFill>
              <w14:srgbClr w14:val="333333"/>
            </w14:solidFill>
          </w14:textFill>
        </w:rPr>
      </w:pPr>
      <w:r>
        <w:rPr>
          <w:rFonts w:ascii="Arial" w:hAnsi="Arial"/>
          <w:b w:val="1"/>
          <w:bCs w:val="1"/>
          <w:outline w:val="0"/>
          <w:color w:val="333333"/>
          <w:sz w:val="28"/>
          <w:szCs w:val="28"/>
          <w:u w:val="single"/>
          <w:shd w:val="clear" w:color="auto" w:fill="ffffff"/>
          <w:rtl w:val="0"/>
          <w:lang w:val="en-US"/>
          <w14:textFill>
            <w14:solidFill>
              <w14:srgbClr w14:val="333333"/>
            </w14:solidFill>
          </w14:textFill>
        </w:rPr>
        <w:t>Sourcing</w:t>
      </w:r>
    </w:p>
    <w:p>
      <w:pPr>
        <w:pStyle w:val="Default"/>
        <w:bidi w:val="0"/>
        <w:ind w:left="0" w:right="0" w:firstLine="0"/>
        <w:jc w:val="left"/>
        <w:rPr>
          <w:rFonts w:ascii="Arial" w:cs="Arial" w:hAnsi="Arial" w:eastAsia="Arial"/>
          <w:b w:val="1"/>
          <w:bCs w:val="1"/>
          <w:outline w:val="0"/>
          <w:color w:val="333333"/>
          <w:sz w:val="28"/>
          <w:szCs w:val="28"/>
          <w:u w:val="single"/>
          <w:shd w:val="clear" w:color="auto" w:fill="ffffff"/>
          <w:rtl w:val="0"/>
          <w14:textFill>
            <w14:solidFill>
              <w14:srgbClr w14:val="333333"/>
            </w14:solidFill>
          </w14:textFill>
        </w:rPr>
      </w:pPr>
    </w:p>
    <w:p>
      <w:pPr>
        <w:pStyle w:val="Default"/>
        <w:bidi w:val="0"/>
        <w:ind w:left="0" w:right="0" w:firstLine="0"/>
        <w:jc w:val="left"/>
        <w:rPr>
          <w:rFonts w:ascii="Arial" w:cs="Arial" w:hAnsi="Arial" w:eastAsia="Arial"/>
          <w:outline w:val="0"/>
          <w:color w:val="737373"/>
          <w:sz w:val="24"/>
          <w:szCs w:val="24"/>
          <w:shd w:val="clear" w:color="auto" w:fill="ffffff"/>
          <w:rtl w:val="0"/>
          <w14:textFill>
            <w14:solidFill>
              <w14:srgbClr w14:val="747474"/>
            </w14:solidFill>
          </w14:textFill>
        </w:rPr>
      </w:pPr>
      <w:r>
        <w:rPr>
          <w:rFonts w:ascii="Arial" w:hAnsi="Arial"/>
          <w:outline w:val="0"/>
          <w:color w:val="737373"/>
          <w:sz w:val="24"/>
          <w:szCs w:val="24"/>
          <w:shd w:val="clear" w:color="auto" w:fill="ffffff"/>
          <w:rtl w:val="0"/>
          <w:lang w:val="en-US"/>
          <w14:textFill>
            <w14:solidFill>
              <w14:srgbClr w14:val="747474"/>
            </w14:solidFill>
          </w14:textFill>
        </w:rPr>
        <w:t>Training requirements for councillors will usually be identified by the Chairman and Clerk and opportunities to attend courses will be investigated by the Clerk and brought to the attention of the full council.</w:t>
      </w:r>
    </w:p>
    <w:p>
      <w:pPr>
        <w:pStyle w:val="Default"/>
        <w:bidi w:val="0"/>
        <w:ind w:left="0" w:right="0" w:firstLine="0"/>
        <w:jc w:val="left"/>
        <w:rPr>
          <w:rFonts w:ascii="Arial" w:cs="Arial" w:hAnsi="Arial" w:eastAsia="Arial"/>
          <w:outline w:val="0"/>
          <w:color w:val="737373"/>
          <w:sz w:val="24"/>
          <w:szCs w:val="24"/>
          <w:shd w:val="clear" w:color="auto" w:fill="ffffff"/>
          <w:rtl w:val="0"/>
          <w14:textFill>
            <w14:solidFill>
              <w14:srgbClr w14:val="747474"/>
            </w14:solidFill>
          </w14:textFill>
        </w:rPr>
      </w:pPr>
      <w:r>
        <w:rPr>
          <w:rFonts w:ascii="Arial" w:hAnsi="Arial"/>
          <w:outline w:val="0"/>
          <w:color w:val="737373"/>
          <w:sz w:val="24"/>
          <w:szCs w:val="24"/>
          <w:shd w:val="clear" w:color="auto" w:fill="ffffff"/>
          <w:rtl w:val="0"/>
          <w:lang w:val="en-US"/>
          <w14:textFill>
            <w14:solidFill>
              <w14:srgbClr w14:val="747474"/>
            </w14:solidFill>
          </w14:textFill>
        </w:rPr>
        <w:t xml:space="preserve">The principles of the National Training Strategy for Town and Parish Councils, are recognised as an excellent strategy for both administrative staff and councillors. The current clerk </w:t>
      </w:r>
      <w:r>
        <w:rPr>
          <w:rFonts w:ascii="Arial" w:hAnsi="Arial"/>
          <w:outline w:val="0"/>
          <w:color w:val="737373"/>
          <w:sz w:val="24"/>
          <w:szCs w:val="24"/>
          <w:shd w:val="clear" w:color="auto" w:fill="ffffff"/>
          <w:rtl w:val="0"/>
          <w:lang w:val="en-US"/>
          <w14:textFill>
            <w14:solidFill>
              <w14:srgbClr w14:val="747474"/>
            </w14:solidFill>
          </w14:textFill>
        </w:rPr>
        <w:t xml:space="preserve">is working towards completing the </w:t>
      </w:r>
      <w:r>
        <w:rPr>
          <w:rFonts w:ascii="Arial" w:hAnsi="Arial" w:hint="default"/>
          <w:outline w:val="0"/>
          <w:color w:val="737373"/>
          <w:sz w:val="24"/>
          <w:szCs w:val="24"/>
          <w:shd w:val="clear" w:color="auto" w:fill="ffffff"/>
          <w:rtl w:val="0"/>
          <w:lang w:val="en-US"/>
          <w14:textFill>
            <w14:solidFill>
              <w14:srgbClr w14:val="747474"/>
            </w14:solidFill>
          </w14:textFill>
        </w:rPr>
        <w:t>“</w:t>
      </w:r>
      <w:r>
        <w:rPr>
          <w:rFonts w:ascii="Arial" w:hAnsi="Arial"/>
          <w:outline w:val="0"/>
          <w:color w:val="737373"/>
          <w:sz w:val="24"/>
          <w:szCs w:val="24"/>
          <w:shd w:val="clear" w:color="auto" w:fill="ffffff"/>
          <w:rtl w:val="0"/>
          <w:lang w:val="en-US"/>
          <w14:textFill>
            <w14:solidFill>
              <w14:srgbClr w14:val="747474"/>
            </w14:solidFill>
          </w14:textFill>
        </w:rPr>
        <w:t>CILCA</w:t>
      </w:r>
      <w:r>
        <w:rPr>
          <w:rFonts w:ascii="Arial" w:hAnsi="Arial" w:hint="default"/>
          <w:outline w:val="0"/>
          <w:color w:val="737373"/>
          <w:sz w:val="24"/>
          <w:szCs w:val="24"/>
          <w:shd w:val="clear" w:color="auto" w:fill="ffffff"/>
          <w:rtl w:val="0"/>
          <w:lang w:val="en-US"/>
          <w14:textFill>
            <w14:solidFill>
              <w14:srgbClr w14:val="747474"/>
            </w14:solidFill>
          </w14:textFill>
        </w:rPr>
        <w:t xml:space="preserve">” </w:t>
      </w:r>
      <w:r>
        <w:rPr>
          <w:rFonts w:ascii="Arial" w:hAnsi="Arial"/>
          <w:outline w:val="0"/>
          <w:color w:val="737373"/>
          <w:sz w:val="24"/>
          <w:szCs w:val="24"/>
          <w:shd w:val="clear" w:color="auto" w:fill="ffffff"/>
          <w:rtl w:val="0"/>
          <w:lang w:val="en-US"/>
          <w14:textFill>
            <w14:solidFill>
              <w14:srgbClr w14:val="747474"/>
            </w14:solidFill>
          </w14:textFill>
        </w:rPr>
        <w:t>certificate and will be attending all relevant training as it becomes available,</w:t>
      </w:r>
      <w:r>
        <w:rPr>
          <w:rFonts w:ascii="Arial" w:hAnsi="Arial"/>
          <w:outline w:val="0"/>
          <w:color w:val="737373"/>
          <w:sz w:val="24"/>
          <w:szCs w:val="24"/>
          <w:shd w:val="clear" w:color="auto" w:fill="ffffff"/>
          <w:rtl w:val="0"/>
          <w:lang w:val="en-US"/>
          <w14:textFill>
            <w14:solidFill>
              <w14:srgbClr w14:val="747474"/>
            </w14:solidFill>
          </w14:textFill>
        </w:rPr>
        <w:t xml:space="preserve"> any new clerk would be required to do the same.</w:t>
      </w:r>
    </w:p>
    <w:p>
      <w:pPr>
        <w:pStyle w:val="Default"/>
        <w:bidi w:val="0"/>
        <w:ind w:left="0" w:right="0" w:firstLine="0"/>
        <w:jc w:val="left"/>
        <w:rPr>
          <w:rFonts w:ascii="Arial" w:cs="Arial" w:hAnsi="Arial" w:eastAsia="Arial"/>
          <w:outline w:val="0"/>
          <w:color w:val="737373"/>
          <w:sz w:val="24"/>
          <w:szCs w:val="24"/>
          <w:shd w:val="clear" w:color="auto" w:fill="ffffff"/>
          <w:rtl w:val="0"/>
          <w14:textFill>
            <w14:solidFill>
              <w14:srgbClr w14:val="747474"/>
            </w14:solidFill>
          </w14:textFill>
        </w:rPr>
      </w:pPr>
      <w:r>
        <w:rPr>
          <w:rFonts w:ascii="Arial" w:hAnsi="Arial"/>
          <w:outline w:val="0"/>
          <w:color w:val="737373"/>
          <w:sz w:val="24"/>
          <w:szCs w:val="24"/>
          <w:shd w:val="clear" w:color="auto" w:fill="ffffff"/>
          <w:rtl w:val="0"/>
          <w:lang w:val="en-US"/>
          <w14:textFill>
            <w14:solidFill>
              <w14:srgbClr w14:val="747474"/>
            </w14:solidFill>
          </w14:textFill>
        </w:rPr>
        <w:t xml:space="preserve">The Council pays the annual subscription to the Devon Association of </w:t>
      </w:r>
      <w:r>
        <w:rPr>
          <w:rFonts w:ascii="Arial" w:hAnsi="Arial"/>
          <w:outline w:val="0"/>
          <w:color w:val="737373"/>
          <w:sz w:val="24"/>
          <w:szCs w:val="24"/>
          <w:shd w:val="clear" w:color="auto" w:fill="ffffff"/>
          <w:rtl w:val="0"/>
          <w:lang w:val="en-US"/>
          <w14:textFill>
            <w14:solidFill>
              <w14:srgbClr w14:val="747474"/>
            </w14:solidFill>
          </w14:textFill>
        </w:rPr>
        <w:t>Local</w:t>
      </w:r>
      <w:r>
        <w:rPr>
          <w:rFonts w:ascii="Arial" w:hAnsi="Arial"/>
          <w:outline w:val="0"/>
          <w:color w:val="737373"/>
          <w:sz w:val="24"/>
          <w:szCs w:val="24"/>
          <w:shd w:val="clear" w:color="auto" w:fill="ffffff"/>
          <w:rtl w:val="0"/>
          <w:lang w:val="en-US"/>
          <w14:textFill>
            <w14:solidFill>
              <w14:srgbClr w14:val="747474"/>
            </w14:solidFill>
          </w14:textFill>
        </w:rPr>
        <w:t xml:space="preserve"> Councils (DA</w:t>
      </w:r>
      <w:r>
        <w:rPr>
          <w:rFonts w:ascii="Arial" w:hAnsi="Arial"/>
          <w:outline w:val="0"/>
          <w:color w:val="737373"/>
          <w:sz w:val="24"/>
          <w:szCs w:val="24"/>
          <w:shd w:val="clear" w:color="auto" w:fill="ffffff"/>
          <w:rtl w:val="0"/>
          <w:lang w:val="en-US"/>
          <w14:textFill>
            <w14:solidFill>
              <w14:srgbClr w14:val="747474"/>
            </w14:solidFill>
          </w14:textFill>
        </w:rPr>
        <w:t>L</w:t>
      </w:r>
      <w:r>
        <w:rPr>
          <w:rFonts w:ascii="Arial" w:hAnsi="Arial"/>
          <w:outline w:val="0"/>
          <w:color w:val="737373"/>
          <w:sz w:val="24"/>
          <w:szCs w:val="24"/>
          <w:shd w:val="clear" w:color="auto" w:fill="ffffff"/>
          <w:rtl w:val="0"/>
          <w:lang w:val="en-US"/>
          <w14:textFill>
            <w14:solidFill>
              <w14:srgbClr w14:val="747474"/>
            </w14:solidFill>
          </w14:textFill>
        </w:rPr>
        <w:t>C) to enable staff and councillors to take advantage of their excellent training courses and conferences.</w:t>
      </w:r>
    </w:p>
    <w:p>
      <w:pPr>
        <w:pStyle w:val="Default"/>
        <w:bidi w:val="0"/>
        <w:ind w:left="0" w:right="0" w:firstLine="0"/>
        <w:jc w:val="left"/>
        <w:rPr>
          <w:rFonts w:ascii="Arial" w:cs="Arial" w:hAnsi="Arial" w:eastAsia="Arial"/>
          <w:outline w:val="0"/>
          <w:color w:val="737373"/>
          <w:sz w:val="24"/>
          <w:szCs w:val="24"/>
          <w:shd w:val="clear" w:color="auto" w:fill="ffffff"/>
          <w:rtl w:val="0"/>
          <w14:textFill>
            <w14:solidFill>
              <w14:srgbClr w14:val="747474"/>
            </w14:solidFill>
          </w14:textFill>
        </w:rPr>
      </w:pPr>
    </w:p>
    <w:p>
      <w:pPr>
        <w:pStyle w:val="Default"/>
        <w:bidi w:val="0"/>
        <w:ind w:left="0" w:right="0" w:firstLine="0"/>
        <w:jc w:val="left"/>
        <w:rPr>
          <w:rFonts w:ascii="Arial" w:cs="Arial" w:hAnsi="Arial" w:eastAsia="Arial"/>
          <w:b w:val="1"/>
          <w:bCs w:val="1"/>
          <w:outline w:val="0"/>
          <w:color w:val="333333"/>
          <w:sz w:val="28"/>
          <w:szCs w:val="28"/>
          <w:u w:val="single"/>
          <w:shd w:val="clear" w:color="auto" w:fill="ffffff"/>
          <w:rtl w:val="0"/>
          <w14:textFill>
            <w14:solidFill>
              <w14:srgbClr w14:val="333333"/>
            </w14:solidFill>
          </w14:textFill>
        </w:rPr>
      </w:pPr>
      <w:r>
        <w:rPr>
          <w:rFonts w:ascii="Arial" w:hAnsi="Arial"/>
          <w:b w:val="1"/>
          <w:bCs w:val="1"/>
          <w:outline w:val="0"/>
          <w:color w:val="333333"/>
          <w:sz w:val="28"/>
          <w:szCs w:val="28"/>
          <w:u w:val="single"/>
          <w:shd w:val="clear" w:color="auto" w:fill="ffffff"/>
          <w:rtl w:val="0"/>
          <w:lang w:val="it-IT"/>
          <w14:textFill>
            <w14:solidFill>
              <w14:srgbClr w14:val="333333"/>
            </w14:solidFill>
          </w14:textFill>
        </w:rPr>
        <w:t>Accessibility</w:t>
      </w:r>
    </w:p>
    <w:p>
      <w:pPr>
        <w:pStyle w:val="Default"/>
        <w:bidi w:val="0"/>
        <w:ind w:left="0" w:right="0" w:firstLine="0"/>
        <w:jc w:val="left"/>
        <w:rPr>
          <w:rFonts w:ascii="Arial" w:cs="Arial" w:hAnsi="Arial" w:eastAsia="Arial"/>
          <w:b w:val="1"/>
          <w:bCs w:val="1"/>
          <w:outline w:val="0"/>
          <w:color w:val="333333"/>
          <w:sz w:val="28"/>
          <w:szCs w:val="28"/>
          <w:u w:val="single"/>
          <w:shd w:val="clear" w:color="auto" w:fill="ffffff"/>
          <w:rtl w:val="0"/>
          <w14:textFill>
            <w14:solidFill>
              <w14:srgbClr w14:val="333333"/>
            </w14:solidFill>
          </w14:textFill>
        </w:rPr>
      </w:pPr>
    </w:p>
    <w:p>
      <w:pPr>
        <w:pStyle w:val="Default"/>
        <w:bidi w:val="0"/>
        <w:ind w:left="0" w:right="0" w:firstLine="0"/>
        <w:jc w:val="left"/>
        <w:rPr>
          <w:rFonts w:ascii="Arial" w:cs="Arial" w:hAnsi="Arial" w:eastAsia="Arial"/>
          <w:outline w:val="0"/>
          <w:color w:val="737373"/>
          <w:sz w:val="24"/>
          <w:szCs w:val="24"/>
          <w:shd w:val="clear" w:color="auto" w:fill="ffffff"/>
          <w:rtl w:val="0"/>
          <w14:textFill>
            <w14:solidFill>
              <w14:srgbClr w14:val="747474"/>
            </w14:solidFill>
          </w14:textFill>
        </w:rPr>
      </w:pPr>
      <w:r>
        <w:rPr>
          <w:rFonts w:ascii="Arial" w:hAnsi="Arial"/>
          <w:outline w:val="0"/>
          <w:color w:val="737373"/>
          <w:sz w:val="24"/>
          <w:szCs w:val="24"/>
          <w:shd w:val="clear" w:color="auto" w:fill="ffffff"/>
          <w:rtl w:val="0"/>
          <w:lang w:val="en-US"/>
          <w14:textFill>
            <w14:solidFill>
              <w14:srgbClr w14:val="747474"/>
            </w14:solidFill>
          </w14:textFill>
        </w:rPr>
        <w:t>The Clerk is expected to attend all relevant training days whenever possible and councillors will be expected to attend training days which are relevant to their office.</w:t>
      </w:r>
    </w:p>
    <w:p>
      <w:pPr>
        <w:pStyle w:val="Default"/>
        <w:bidi w:val="0"/>
        <w:ind w:left="0" w:right="0" w:firstLine="0"/>
        <w:jc w:val="left"/>
        <w:rPr>
          <w:rFonts w:ascii="Arial" w:cs="Arial" w:hAnsi="Arial" w:eastAsia="Arial"/>
          <w:outline w:val="0"/>
          <w:color w:val="737373"/>
          <w:sz w:val="24"/>
          <w:szCs w:val="24"/>
          <w:shd w:val="clear" w:color="auto" w:fill="ffffff"/>
          <w:rtl w:val="0"/>
          <w14:textFill>
            <w14:solidFill>
              <w14:srgbClr w14:val="747474"/>
            </w14:solidFill>
          </w14:textFill>
        </w:rPr>
      </w:pPr>
      <w:r>
        <w:rPr>
          <w:rFonts w:ascii="Arial" w:hAnsi="Arial"/>
          <w:outline w:val="0"/>
          <w:color w:val="737373"/>
          <w:sz w:val="24"/>
          <w:szCs w:val="24"/>
          <w:shd w:val="clear" w:color="auto" w:fill="ffffff"/>
          <w:rtl w:val="0"/>
          <w:lang w:val="en-US"/>
          <w14:textFill>
            <w14:solidFill>
              <w14:srgbClr w14:val="747474"/>
            </w14:solidFill>
          </w14:textFill>
        </w:rPr>
        <w:t>New councillors will have an induction meeting with the Clerk at their convenience and will be provided with an information pack containing the documents as set out on the attached list.</w:t>
      </w:r>
    </w:p>
    <w:p>
      <w:pPr>
        <w:pStyle w:val="Default"/>
        <w:bidi w:val="0"/>
        <w:ind w:left="0" w:right="0" w:firstLine="0"/>
        <w:jc w:val="left"/>
        <w:rPr>
          <w:rFonts w:ascii="Arial" w:cs="Arial" w:hAnsi="Arial" w:eastAsia="Arial"/>
          <w:outline w:val="0"/>
          <w:color w:val="737373"/>
          <w:sz w:val="24"/>
          <w:szCs w:val="24"/>
          <w:shd w:val="clear" w:color="auto" w:fill="ffffff"/>
          <w:rtl w:val="0"/>
          <w14:textFill>
            <w14:solidFill>
              <w14:srgbClr w14:val="747474"/>
            </w14:solidFill>
          </w14:textFill>
        </w:rPr>
      </w:pPr>
      <w:r>
        <w:rPr>
          <w:rFonts w:ascii="Arial" w:hAnsi="Arial"/>
          <w:outline w:val="0"/>
          <w:color w:val="737373"/>
          <w:sz w:val="24"/>
          <w:szCs w:val="24"/>
          <w:shd w:val="clear" w:color="auto" w:fill="ffffff"/>
          <w:rtl w:val="0"/>
          <w:lang w:val="en-US"/>
          <w14:textFill>
            <w14:solidFill>
              <w14:srgbClr w14:val="747474"/>
            </w14:solidFill>
          </w14:textFill>
        </w:rPr>
        <w:t xml:space="preserve">It is recognised that it may be difficult for some councillors to attend training during the daytime because of their work commitments. </w:t>
      </w:r>
      <w:r>
        <w:rPr>
          <w:rFonts w:ascii="Arial" w:hAnsi="Arial" w:hint="default"/>
          <w:outline w:val="0"/>
          <w:color w:val="737373"/>
          <w:sz w:val="24"/>
          <w:szCs w:val="24"/>
          <w:shd w:val="clear" w:color="auto" w:fill="ffffff"/>
          <w:rtl w:val="0"/>
          <w14:textFill>
            <w14:solidFill>
              <w14:srgbClr w14:val="747474"/>
            </w14:solidFill>
          </w14:textFill>
        </w:rPr>
        <w:t>  </w:t>
      </w:r>
      <w:r>
        <w:rPr>
          <w:rFonts w:ascii="Arial" w:hAnsi="Arial"/>
          <w:outline w:val="0"/>
          <w:color w:val="737373"/>
          <w:sz w:val="24"/>
          <w:szCs w:val="24"/>
          <w:shd w:val="clear" w:color="auto" w:fill="ffffff"/>
          <w:rtl w:val="0"/>
          <w:lang w:val="en-US"/>
          <w14:textFill>
            <w14:solidFill>
              <w14:srgbClr w14:val="747474"/>
            </w14:solidFill>
          </w14:textFill>
        </w:rPr>
        <w:t>Councillors will, however, still be encouraged to attend training provided by its partner authorities and DAPC and attend conferences whenever possible.</w:t>
      </w:r>
      <w:r>
        <w:rPr>
          <w:rFonts w:ascii="Arial" w:hAnsi="Arial" w:hint="default"/>
          <w:outline w:val="0"/>
          <w:color w:val="737373"/>
          <w:sz w:val="24"/>
          <w:szCs w:val="24"/>
          <w:shd w:val="clear" w:color="auto" w:fill="ffffff"/>
          <w:rtl w:val="0"/>
          <w14:textFill>
            <w14:solidFill>
              <w14:srgbClr w14:val="747474"/>
            </w14:solidFill>
          </w14:textFill>
        </w:rPr>
        <w:t xml:space="preserve">  </w:t>
      </w:r>
      <w:r>
        <w:rPr>
          <w:rFonts w:ascii="Arial" w:hAnsi="Arial"/>
          <w:outline w:val="0"/>
          <w:color w:val="737373"/>
          <w:sz w:val="24"/>
          <w:szCs w:val="24"/>
          <w:shd w:val="clear" w:color="auto" w:fill="ffffff"/>
          <w:rtl w:val="0"/>
          <w:lang w:val="en-US"/>
          <w14:textFill>
            <w14:solidFill>
              <w14:srgbClr w14:val="747474"/>
            </w14:solidFill>
          </w14:textFill>
        </w:rPr>
        <w:t>In-house training during an evening will be considered wherever possible, to enable all councillors to attend.</w:t>
      </w:r>
    </w:p>
    <w:p>
      <w:pPr>
        <w:pStyle w:val="Default"/>
        <w:bidi w:val="0"/>
        <w:ind w:left="0" w:right="0" w:firstLine="0"/>
        <w:jc w:val="left"/>
        <w:rPr>
          <w:rFonts w:ascii="Arial" w:cs="Arial" w:hAnsi="Arial" w:eastAsia="Arial"/>
          <w:outline w:val="0"/>
          <w:color w:val="737373"/>
          <w:sz w:val="24"/>
          <w:szCs w:val="24"/>
          <w:shd w:val="clear" w:color="auto" w:fill="ffffff"/>
          <w:rtl w:val="0"/>
          <w14:textFill>
            <w14:solidFill>
              <w14:srgbClr w14:val="747474"/>
            </w14:solidFill>
          </w14:textFill>
        </w:rPr>
      </w:pPr>
      <w:r>
        <w:rPr>
          <w:rFonts w:ascii="Arial" w:hAnsi="Arial"/>
          <w:outline w:val="0"/>
          <w:color w:val="737373"/>
          <w:sz w:val="24"/>
          <w:szCs w:val="24"/>
          <w:shd w:val="clear" w:color="auto" w:fill="ffffff"/>
          <w:rtl w:val="0"/>
          <w:lang w:val="en-US"/>
          <w14:textFill>
            <w14:solidFill>
              <w14:srgbClr w14:val="747474"/>
            </w14:solidFill>
          </w14:textFill>
        </w:rPr>
        <w:t>All training undertaken will be evaluated by the Chairman to gauge its relevance, content and appropriateness.</w:t>
      </w:r>
      <w:r>
        <w:rPr>
          <w:rFonts w:ascii="Arial" w:hAnsi="Arial" w:hint="default"/>
          <w:outline w:val="0"/>
          <w:color w:val="737373"/>
          <w:sz w:val="24"/>
          <w:szCs w:val="24"/>
          <w:shd w:val="clear" w:color="auto" w:fill="ffffff"/>
          <w:rtl w:val="0"/>
          <w14:textFill>
            <w14:solidFill>
              <w14:srgbClr w14:val="747474"/>
            </w14:solidFill>
          </w14:textFill>
        </w:rPr>
        <w:t xml:space="preserve">   </w:t>
      </w:r>
      <w:r>
        <w:rPr>
          <w:rFonts w:ascii="Arial" w:hAnsi="Arial"/>
          <w:outline w:val="0"/>
          <w:color w:val="737373"/>
          <w:sz w:val="24"/>
          <w:szCs w:val="24"/>
          <w:shd w:val="clear" w:color="auto" w:fill="ffffff"/>
          <w:rtl w:val="0"/>
          <w:lang w:val="en-US"/>
          <w14:textFill>
            <w14:solidFill>
              <w14:srgbClr w14:val="747474"/>
            </w14:solidFill>
          </w14:textFill>
        </w:rPr>
        <w:t>All training presentation papers will be retained and used for in-house training and information sharing.</w:t>
      </w:r>
    </w:p>
    <w:p>
      <w:pPr>
        <w:pStyle w:val="Default"/>
        <w:bidi w:val="0"/>
        <w:ind w:left="0" w:right="0" w:firstLine="0"/>
        <w:jc w:val="left"/>
        <w:rPr>
          <w:rFonts w:ascii="Arial" w:cs="Arial" w:hAnsi="Arial" w:eastAsia="Arial"/>
          <w:outline w:val="0"/>
          <w:color w:val="737373"/>
          <w:sz w:val="24"/>
          <w:szCs w:val="24"/>
          <w:shd w:val="clear" w:color="auto" w:fill="ffffff"/>
          <w:rtl w:val="0"/>
          <w14:textFill>
            <w14:solidFill>
              <w14:srgbClr w14:val="747474"/>
            </w14:solidFill>
          </w14:textFill>
        </w:rPr>
      </w:pPr>
    </w:p>
    <w:p>
      <w:pPr>
        <w:pStyle w:val="Default"/>
        <w:bidi w:val="0"/>
        <w:ind w:left="0" w:right="0" w:firstLine="0"/>
        <w:jc w:val="left"/>
        <w:rPr>
          <w:rFonts w:ascii="Arial" w:cs="Arial" w:hAnsi="Arial" w:eastAsia="Arial"/>
          <w:b w:val="1"/>
          <w:bCs w:val="1"/>
          <w:outline w:val="0"/>
          <w:color w:val="737373"/>
          <w:sz w:val="28"/>
          <w:szCs w:val="28"/>
          <w:u w:val="single" w:color="737373"/>
          <w:shd w:val="clear" w:color="auto" w:fill="ffffff"/>
          <w:rtl w:val="0"/>
          <w14:textFill>
            <w14:solidFill>
              <w14:srgbClr w14:val="747474"/>
            </w14:solidFill>
          </w14:textFill>
        </w:rPr>
      </w:pPr>
      <w:r>
        <w:rPr>
          <w:rFonts w:ascii="Arial" w:hAnsi="Arial"/>
          <w:b w:val="1"/>
          <w:bCs w:val="1"/>
          <w:outline w:val="0"/>
          <w:color w:val="737373"/>
          <w:sz w:val="28"/>
          <w:szCs w:val="28"/>
          <w:u w:val="single" w:color="737373"/>
          <w:shd w:val="clear" w:color="auto" w:fill="ffffff"/>
          <w:rtl w:val="0"/>
          <w:lang w:val="de-DE"/>
          <w14:textFill>
            <w14:solidFill>
              <w14:srgbClr w14:val="747474"/>
            </w14:solidFill>
          </w14:textFill>
        </w:rPr>
        <w:t>INFORMATION PACK FOR NEW COUNCILLORS</w:t>
      </w:r>
    </w:p>
    <w:p>
      <w:pPr>
        <w:pStyle w:val="Default"/>
        <w:bidi w:val="0"/>
        <w:ind w:left="0" w:right="0" w:firstLine="0"/>
        <w:jc w:val="left"/>
        <w:rPr>
          <w:rFonts w:ascii="Arial" w:cs="Arial" w:hAnsi="Arial" w:eastAsia="Arial"/>
          <w:b w:val="1"/>
          <w:bCs w:val="1"/>
          <w:outline w:val="0"/>
          <w:color w:val="737373"/>
          <w:sz w:val="28"/>
          <w:szCs w:val="28"/>
          <w:u w:val="single" w:color="737373"/>
          <w:shd w:val="clear" w:color="auto" w:fill="ffffff"/>
          <w:rtl w:val="0"/>
          <w14:textFill>
            <w14:solidFill>
              <w14:srgbClr w14:val="747474"/>
            </w14:solidFill>
          </w14:textFill>
        </w:rPr>
      </w:pPr>
    </w:p>
    <w:p>
      <w:pPr>
        <w:pStyle w:val="Default"/>
        <w:bidi w:val="0"/>
        <w:ind w:left="0" w:right="0" w:firstLine="0"/>
        <w:jc w:val="left"/>
        <w:rPr>
          <w:rFonts w:ascii="Arial" w:cs="Arial" w:hAnsi="Arial" w:eastAsia="Arial"/>
          <w:b w:val="0"/>
          <w:bCs w:val="0"/>
          <w:outline w:val="0"/>
          <w:color w:val="737373"/>
          <w:sz w:val="24"/>
          <w:szCs w:val="24"/>
          <w:u w:color="737373"/>
          <w:shd w:val="clear" w:color="auto" w:fill="ffffff"/>
          <w:rtl w:val="0"/>
          <w14:textFill>
            <w14:solidFill>
              <w14:srgbClr w14:val="747474"/>
            </w14:solidFill>
          </w14:textFill>
        </w:rPr>
      </w:pPr>
      <w:r>
        <w:rPr>
          <w:rFonts w:ascii="Arial" w:hAnsi="Arial"/>
          <w:b w:val="1"/>
          <w:bCs w:val="1"/>
          <w:outline w:val="0"/>
          <w:color w:val="737373"/>
          <w:sz w:val="24"/>
          <w:szCs w:val="24"/>
          <w:u w:color="737373"/>
          <w:shd w:val="clear" w:color="auto" w:fill="ffffff"/>
          <w:rtl w:val="0"/>
          <w:lang w:val="en-US"/>
          <w14:textFill>
            <w14:solidFill>
              <w14:srgbClr w14:val="747474"/>
            </w14:solidFill>
          </w14:textFill>
        </w:rPr>
        <w:t>Contents</w:t>
      </w:r>
    </w:p>
    <w:p>
      <w:pPr>
        <w:pStyle w:val="Default"/>
        <w:numPr>
          <w:ilvl w:val="0"/>
          <w:numId w:val="4"/>
        </w:numPr>
        <w:bidi w:val="0"/>
        <w:ind w:right="0"/>
        <w:jc w:val="left"/>
        <w:rPr>
          <w:rFonts w:ascii="Arial" w:hAnsi="Arial"/>
          <w:sz w:val="24"/>
          <w:szCs w:val="24"/>
          <w:u w:color="737373"/>
          <w:shd w:val="clear" w:color="auto" w:fill="ffffff"/>
          <w:rtl w:val="0"/>
          <w:lang w:val="en-US"/>
        </w:rPr>
      </w:pPr>
      <w:r>
        <w:rPr>
          <w:rFonts w:ascii="Arial" w:hAnsi="Arial"/>
          <w:sz w:val="24"/>
          <w:szCs w:val="24"/>
          <w:u w:color="737373"/>
          <w:shd w:val="clear" w:color="auto" w:fill="ffffff"/>
          <w:rtl w:val="0"/>
          <w:lang w:val="en-US"/>
        </w:rPr>
        <w:t>The Good Councillors Guide</w:t>
      </w:r>
    </w:p>
    <w:p>
      <w:pPr>
        <w:pStyle w:val="Default"/>
        <w:numPr>
          <w:ilvl w:val="0"/>
          <w:numId w:val="4"/>
        </w:numPr>
        <w:bidi w:val="0"/>
        <w:ind w:right="0"/>
        <w:jc w:val="left"/>
        <w:rPr>
          <w:rFonts w:ascii="Arial" w:hAnsi="Arial"/>
          <w:sz w:val="24"/>
          <w:szCs w:val="24"/>
          <w:u w:color="737373"/>
          <w:shd w:val="clear" w:color="auto" w:fill="ffffff"/>
          <w:rtl w:val="0"/>
          <w:lang w:val="en-US"/>
        </w:rPr>
      </w:pPr>
      <w:r>
        <w:rPr>
          <w:rFonts w:ascii="Arial" w:hAnsi="Arial"/>
          <w:sz w:val="24"/>
          <w:szCs w:val="24"/>
          <w:u w:color="737373"/>
          <w:shd w:val="clear" w:color="auto" w:fill="ffffff"/>
          <w:rtl w:val="0"/>
          <w:lang w:val="en-US"/>
        </w:rPr>
        <w:t>Briefing for New Councillors</w:t>
      </w:r>
    </w:p>
    <w:p>
      <w:pPr>
        <w:pStyle w:val="Default"/>
        <w:numPr>
          <w:ilvl w:val="0"/>
          <w:numId w:val="4"/>
        </w:numPr>
        <w:bidi w:val="0"/>
        <w:ind w:right="0"/>
        <w:jc w:val="left"/>
        <w:rPr>
          <w:rFonts w:ascii="Arial" w:hAnsi="Arial"/>
          <w:sz w:val="24"/>
          <w:szCs w:val="24"/>
          <w:u w:color="737373"/>
          <w:shd w:val="clear" w:color="auto" w:fill="ffffff"/>
          <w:rtl w:val="0"/>
          <w:lang w:val="en-US"/>
        </w:rPr>
      </w:pPr>
      <w:r>
        <w:rPr>
          <w:rFonts w:ascii="Arial" w:hAnsi="Arial"/>
          <w:sz w:val="24"/>
          <w:szCs w:val="24"/>
          <w:u w:color="737373"/>
          <w:shd w:val="clear" w:color="auto" w:fill="ffffff"/>
          <w:rtl w:val="0"/>
          <w:lang w:val="en-US"/>
        </w:rPr>
        <w:t>Members List</w:t>
      </w:r>
    </w:p>
    <w:p>
      <w:pPr>
        <w:pStyle w:val="Default"/>
        <w:numPr>
          <w:ilvl w:val="0"/>
          <w:numId w:val="4"/>
        </w:numPr>
        <w:bidi w:val="0"/>
        <w:ind w:right="0"/>
        <w:jc w:val="left"/>
        <w:rPr>
          <w:rFonts w:ascii="Arial" w:hAnsi="Arial"/>
          <w:sz w:val="24"/>
          <w:szCs w:val="24"/>
          <w:u w:color="737373"/>
          <w:shd w:val="clear" w:color="auto" w:fill="ffffff"/>
          <w:rtl w:val="0"/>
          <w:lang w:val="en-US"/>
        </w:rPr>
      </w:pPr>
      <w:r>
        <w:rPr>
          <w:rFonts w:ascii="Arial" w:hAnsi="Arial"/>
          <w:sz w:val="24"/>
          <w:szCs w:val="24"/>
          <w:u w:color="737373"/>
          <w:shd w:val="clear" w:color="auto" w:fill="ffffff"/>
          <w:rtl w:val="0"/>
          <w:lang w:val="en-US"/>
        </w:rPr>
        <w:t>Training Statement of Intent</w:t>
      </w:r>
    </w:p>
    <w:p>
      <w:pPr>
        <w:pStyle w:val="Default"/>
        <w:numPr>
          <w:ilvl w:val="0"/>
          <w:numId w:val="4"/>
        </w:numPr>
        <w:bidi w:val="0"/>
        <w:ind w:right="0"/>
        <w:jc w:val="left"/>
        <w:rPr>
          <w:rFonts w:ascii="Arial" w:hAnsi="Arial"/>
          <w:sz w:val="24"/>
          <w:szCs w:val="24"/>
          <w:u w:color="737373"/>
          <w:shd w:val="clear" w:color="auto" w:fill="ffffff"/>
          <w:rtl w:val="0"/>
          <w:lang w:val="en-US"/>
        </w:rPr>
      </w:pPr>
      <w:r>
        <w:rPr>
          <w:rFonts w:ascii="Arial" w:hAnsi="Arial"/>
          <w:sz w:val="24"/>
          <w:szCs w:val="24"/>
          <w:u w:color="737373"/>
          <w:shd w:val="clear" w:color="auto" w:fill="ffffff"/>
          <w:rtl w:val="0"/>
          <w:lang w:val="en-US"/>
        </w:rPr>
        <w:t>Meetings Timetable</w:t>
      </w:r>
    </w:p>
    <w:p>
      <w:pPr>
        <w:pStyle w:val="Default"/>
        <w:numPr>
          <w:ilvl w:val="0"/>
          <w:numId w:val="4"/>
        </w:numPr>
        <w:bidi w:val="0"/>
        <w:ind w:right="0"/>
        <w:jc w:val="left"/>
        <w:rPr>
          <w:rFonts w:ascii="Arial" w:hAnsi="Arial"/>
          <w:sz w:val="24"/>
          <w:szCs w:val="24"/>
          <w:u w:color="737373"/>
          <w:shd w:val="clear" w:color="auto" w:fill="ffffff"/>
          <w:rtl w:val="0"/>
          <w:lang w:val="en-US"/>
        </w:rPr>
      </w:pPr>
      <w:r>
        <w:rPr>
          <w:rFonts w:ascii="Arial" w:hAnsi="Arial"/>
          <w:sz w:val="24"/>
          <w:szCs w:val="24"/>
          <w:u w:color="737373"/>
          <w:shd w:val="clear" w:color="auto" w:fill="ffffff"/>
          <w:rtl w:val="0"/>
          <w:lang w:val="en-US"/>
        </w:rPr>
        <w:t>Code of Conduct</w:t>
      </w:r>
    </w:p>
    <w:p>
      <w:pPr>
        <w:pStyle w:val="Default"/>
        <w:numPr>
          <w:ilvl w:val="0"/>
          <w:numId w:val="4"/>
        </w:numPr>
        <w:bidi w:val="0"/>
        <w:ind w:right="0"/>
        <w:jc w:val="left"/>
        <w:rPr>
          <w:rFonts w:ascii="Arial" w:hAnsi="Arial"/>
          <w:sz w:val="24"/>
          <w:szCs w:val="24"/>
          <w:u w:color="737373"/>
          <w:shd w:val="clear" w:color="auto" w:fill="ffffff"/>
          <w:rtl w:val="0"/>
          <w:lang w:val="en-US"/>
        </w:rPr>
      </w:pPr>
      <w:r>
        <w:rPr>
          <w:rFonts w:ascii="Arial" w:hAnsi="Arial"/>
          <w:sz w:val="24"/>
          <w:szCs w:val="24"/>
          <w:u w:color="737373"/>
          <w:shd w:val="clear" w:color="auto" w:fill="ffffff"/>
          <w:rtl w:val="0"/>
          <w:lang w:val="en-US"/>
        </w:rPr>
        <w:t>Standing Orders</w:t>
      </w:r>
      <w:r>
        <w:rPr>
          <w:rFonts w:ascii="Arial" w:hAnsi="Arial"/>
          <w:sz w:val="24"/>
          <w:szCs w:val="24"/>
          <w:u w:color="737373"/>
          <w:shd w:val="clear" w:color="auto" w:fill="ffffff"/>
          <w:rtl w:val="0"/>
          <w:lang w:val="en-US"/>
        </w:rPr>
        <w:t xml:space="preserve"> </w:t>
      </w:r>
    </w:p>
    <w:p>
      <w:pPr>
        <w:pStyle w:val="Default"/>
        <w:numPr>
          <w:ilvl w:val="0"/>
          <w:numId w:val="4"/>
        </w:numPr>
        <w:bidi w:val="0"/>
        <w:ind w:right="0"/>
        <w:jc w:val="left"/>
        <w:rPr>
          <w:rFonts w:ascii="Arial" w:hAnsi="Arial"/>
          <w:sz w:val="24"/>
          <w:szCs w:val="24"/>
          <w:u w:color="737373"/>
          <w:shd w:val="clear" w:color="auto" w:fill="ffffff"/>
          <w:rtl w:val="0"/>
          <w:lang w:val="en-US"/>
        </w:rPr>
      </w:pPr>
      <w:r>
        <w:rPr>
          <w:rFonts w:ascii="Arial" w:hAnsi="Arial"/>
          <w:sz w:val="24"/>
          <w:szCs w:val="24"/>
          <w:u w:color="737373"/>
          <w:shd w:val="clear" w:color="auto" w:fill="ffffff"/>
          <w:rtl w:val="0"/>
          <w:lang w:val="en-US"/>
        </w:rPr>
        <w:t>Financial Regulations</w:t>
      </w:r>
      <w:r>
        <w:rPr>
          <w:rFonts w:ascii="Arial" w:hAnsi="Arial"/>
          <w:sz w:val="24"/>
          <w:szCs w:val="24"/>
          <w:u w:color="737373"/>
          <w:shd w:val="clear" w:color="auto" w:fill="ffffff"/>
          <w:rtl w:val="0"/>
          <w:lang w:val="en-US"/>
        </w:rPr>
        <w:t xml:space="preserve"> </w:t>
      </w:r>
    </w:p>
    <w:p>
      <w:pPr>
        <w:pStyle w:val="Default"/>
        <w:numPr>
          <w:ilvl w:val="0"/>
          <w:numId w:val="4"/>
        </w:numPr>
        <w:bidi w:val="0"/>
        <w:ind w:right="0"/>
        <w:jc w:val="left"/>
        <w:rPr>
          <w:rFonts w:ascii="Arial" w:hAnsi="Arial"/>
          <w:sz w:val="24"/>
          <w:szCs w:val="24"/>
          <w:u w:color="737373"/>
          <w:shd w:val="clear" w:color="auto" w:fill="ffffff"/>
          <w:rtl w:val="0"/>
          <w:lang w:val="en-US"/>
        </w:rPr>
      </w:pPr>
      <w:r>
        <w:rPr>
          <w:rFonts w:ascii="Arial" w:hAnsi="Arial"/>
          <w:sz w:val="24"/>
          <w:szCs w:val="24"/>
          <w:u w:color="737373"/>
          <w:shd w:val="clear" w:color="auto" w:fill="ffffff"/>
          <w:rtl w:val="0"/>
          <w:lang w:val="en-US"/>
        </w:rPr>
        <w:t>Data Protection Policy</w:t>
      </w:r>
      <w:r>
        <w:rPr>
          <w:rFonts w:ascii="Arial" w:hAnsi="Arial"/>
          <w:sz w:val="24"/>
          <w:szCs w:val="24"/>
          <w:u w:color="737373"/>
          <w:shd w:val="clear" w:color="auto" w:fill="ffffff"/>
          <w:rtl w:val="0"/>
          <w:lang w:val="en-US"/>
        </w:rPr>
        <w:t xml:space="preserve"> </w:t>
      </w:r>
    </w:p>
    <w:p>
      <w:pPr>
        <w:pStyle w:val="Default"/>
        <w:numPr>
          <w:ilvl w:val="0"/>
          <w:numId w:val="4"/>
        </w:numPr>
        <w:bidi w:val="0"/>
        <w:ind w:right="0"/>
        <w:jc w:val="left"/>
        <w:rPr>
          <w:rFonts w:ascii="Arial" w:hAnsi="Arial"/>
          <w:sz w:val="24"/>
          <w:szCs w:val="24"/>
          <w:u w:color="737373"/>
          <w:shd w:val="clear" w:color="auto" w:fill="ffffff"/>
          <w:rtl w:val="0"/>
          <w:lang w:val="en-US"/>
        </w:rPr>
      </w:pPr>
      <w:r>
        <w:rPr>
          <w:rFonts w:ascii="Arial" w:hAnsi="Arial"/>
          <w:sz w:val="24"/>
          <w:szCs w:val="24"/>
          <w:u w:color="737373"/>
          <w:shd w:val="clear" w:color="auto" w:fill="ffffff"/>
          <w:rtl w:val="0"/>
          <w:lang w:val="en-US"/>
        </w:rPr>
        <w:t>Equal Opportunities Policy</w:t>
      </w:r>
      <w:r>
        <w:rPr>
          <w:rFonts w:ascii="Arial" w:hAnsi="Arial"/>
          <w:sz w:val="24"/>
          <w:szCs w:val="24"/>
          <w:u w:color="737373"/>
          <w:shd w:val="clear" w:color="auto" w:fill="ffffff"/>
          <w:rtl w:val="0"/>
          <w:lang w:val="en-US"/>
        </w:rPr>
        <w:t xml:space="preserve"> </w:t>
      </w:r>
    </w:p>
    <w:p>
      <w:pPr>
        <w:pStyle w:val="Default"/>
        <w:numPr>
          <w:ilvl w:val="0"/>
          <w:numId w:val="4"/>
        </w:numPr>
        <w:bidi w:val="0"/>
        <w:ind w:right="0"/>
        <w:jc w:val="left"/>
        <w:rPr>
          <w:rFonts w:ascii="Arial" w:hAnsi="Arial"/>
          <w:sz w:val="24"/>
          <w:szCs w:val="24"/>
          <w:u w:color="737373"/>
          <w:shd w:val="clear" w:color="auto" w:fill="ffffff"/>
          <w:rtl w:val="0"/>
          <w:lang w:val="en-US"/>
        </w:rPr>
      </w:pPr>
      <w:r>
        <w:rPr>
          <w:rFonts w:ascii="Arial" w:hAnsi="Arial"/>
          <w:sz w:val="24"/>
          <w:szCs w:val="24"/>
          <w:u w:color="737373"/>
          <w:shd w:val="clear" w:color="auto" w:fill="ffffff"/>
          <w:rtl w:val="0"/>
          <w:lang w:val="en-US"/>
        </w:rPr>
        <w:t>Health &amp; Safety Policy</w:t>
      </w:r>
    </w:p>
    <w:p>
      <w:pPr>
        <w:pStyle w:val="Default"/>
        <w:numPr>
          <w:ilvl w:val="0"/>
          <w:numId w:val="4"/>
        </w:numPr>
        <w:bidi w:val="0"/>
        <w:ind w:right="0"/>
        <w:jc w:val="left"/>
        <w:rPr>
          <w:rFonts w:ascii="Arial" w:hAnsi="Arial"/>
          <w:sz w:val="24"/>
          <w:szCs w:val="24"/>
          <w:u w:color="737373"/>
          <w:shd w:val="clear" w:color="auto" w:fill="ffffff"/>
          <w:rtl w:val="0"/>
          <w:lang w:val="en-US"/>
        </w:rPr>
      </w:pPr>
      <w:r>
        <w:rPr>
          <w:rFonts w:ascii="Arial" w:hAnsi="Arial"/>
          <w:sz w:val="24"/>
          <w:szCs w:val="24"/>
          <w:u w:color="737373"/>
          <w:shd w:val="clear" w:color="auto" w:fill="ffffff"/>
          <w:rtl w:val="0"/>
          <w:lang w:val="en-US"/>
        </w:rPr>
        <w:t>Disaster Recovery Plan</w:t>
      </w:r>
      <w:r>
        <w:rPr>
          <w:rFonts w:ascii="Arial" w:hAnsi="Arial"/>
          <w:sz w:val="24"/>
          <w:szCs w:val="24"/>
          <w:u w:color="737373"/>
          <w:shd w:val="clear" w:color="auto" w:fill="ffffff"/>
          <w:rtl w:val="0"/>
          <w:lang w:val="en-US"/>
        </w:rPr>
        <w:t xml:space="preserve"> </w:t>
      </w:r>
    </w:p>
    <w:p>
      <w:pPr>
        <w:pStyle w:val="Default"/>
        <w:numPr>
          <w:ilvl w:val="0"/>
          <w:numId w:val="4"/>
        </w:numPr>
        <w:bidi w:val="0"/>
        <w:ind w:right="0"/>
        <w:jc w:val="left"/>
        <w:rPr>
          <w:rFonts w:ascii="Arial" w:hAnsi="Arial"/>
          <w:sz w:val="24"/>
          <w:szCs w:val="24"/>
          <w:u w:color="737373"/>
          <w:shd w:val="clear" w:color="auto" w:fill="ffffff"/>
          <w:rtl w:val="0"/>
          <w:lang w:val="en-US"/>
        </w:rPr>
      </w:pPr>
      <w:r>
        <w:rPr>
          <w:rFonts w:ascii="Arial" w:hAnsi="Arial"/>
          <w:sz w:val="24"/>
          <w:szCs w:val="24"/>
          <w:u w:color="737373"/>
          <w:shd w:val="clear" w:color="auto" w:fill="ffffff"/>
          <w:rtl w:val="0"/>
          <w:lang w:val="en-US"/>
        </w:rPr>
        <w:t>Community Engagement Strategy</w:t>
      </w:r>
    </w:p>
    <w:p>
      <w:pPr>
        <w:pStyle w:val="Default"/>
        <w:bidi w:val="0"/>
        <w:ind w:left="0" w:right="0" w:firstLine="0"/>
        <w:jc w:val="left"/>
        <w:rPr>
          <w:rFonts w:ascii="Arial" w:cs="Arial" w:hAnsi="Arial" w:eastAsia="Arial"/>
          <w:sz w:val="24"/>
          <w:szCs w:val="24"/>
          <w:u w:color="737373"/>
          <w:shd w:val="clear" w:color="auto" w:fill="ffffff"/>
          <w:rtl w:val="0"/>
        </w:rPr>
      </w:pPr>
    </w:p>
    <w:p>
      <w:pPr>
        <w:pStyle w:val="Default"/>
        <w:bidi w:val="0"/>
        <w:ind w:left="0" w:right="0" w:firstLine="0"/>
        <w:jc w:val="left"/>
        <w:rPr>
          <w:rtl w:val="0"/>
        </w:rPr>
      </w:pPr>
      <w:r>
        <w:rPr>
          <w:rFonts w:ascii="Arial" w:hAnsi="Arial"/>
          <w:sz w:val="24"/>
          <w:szCs w:val="24"/>
          <w:u w:color="737373"/>
          <w:shd w:val="clear" w:color="auto" w:fill="ffffff"/>
          <w:rtl w:val="0"/>
          <w:lang w:val="en-US"/>
        </w:rPr>
        <w:t xml:space="preserve">Minutes of Parish Council Meetings </w:t>
      </w:r>
      <w:r>
        <w:rPr>
          <w:rFonts w:ascii="Arial" w:hAnsi="Arial" w:hint="default"/>
          <w:sz w:val="24"/>
          <w:szCs w:val="24"/>
          <w:u w:color="737373"/>
          <w:shd w:val="clear" w:color="auto" w:fill="ffffff"/>
          <w:rtl w:val="0"/>
        </w:rPr>
        <w:t xml:space="preserve">– </w:t>
      </w:r>
      <w:r>
        <w:rPr>
          <w:rFonts w:ascii="Arial" w:hAnsi="Arial"/>
          <w:sz w:val="24"/>
          <w:szCs w:val="24"/>
          <w:u w:color="737373"/>
          <w:shd w:val="clear" w:color="auto" w:fill="ffffff"/>
          <w:rtl w:val="0"/>
          <w:lang w:val="en-US"/>
        </w:rPr>
        <w:t>Limited to the previous month</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T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PT Sans" w:cs="PT Sans" w:hAnsi="PT Sans" w:eastAsia="PT Sans"/>
        <w:b w:val="0"/>
        <w:bCs w:val="0"/>
        <w:i w:val="0"/>
        <w:iCs w:val="0"/>
        <w:caps w:val="0"/>
        <w:smallCaps w:val="0"/>
        <w:strike w:val="0"/>
        <w:dstrike w:val="0"/>
        <w:outline w:val="0"/>
        <w:emboss w:val="0"/>
        <w:imprint w:val="0"/>
        <w:color w:val="737373"/>
        <w:spacing w:val="0"/>
        <w:w w:val="100"/>
        <w:kern w:val="0"/>
        <w:position w:val="-2"/>
        <w:highlight w:val="none"/>
        <w:vertAlign w:val="baseline"/>
      </w:rPr>
    </w:lvl>
    <w:lvl w:ilvl="1">
      <w:start w:val="1"/>
      <w:numFmt w:val="bullet"/>
      <w:suff w:val="tab"/>
      <w:lvlText w:val="•"/>
      <w:lvlJc w:val="left"/>
      <w:pPr>
        <w:ind w:left="840" w:hanging="400"/>
      </w:pPr>
      <w:rPr>
        <w:rFonts w:ascii="PT Sans" w:cs="PT Sans" w:hAnsi="PT Sans" w:eastAsia="PT Sans"/>
        <w:b w:val="0"/>
        <w:bCs w:val="0"/>
        <w:i w:val="0"/>
        <w:iCs w:val="0"/>
        <w:caps w:val="0"/>
        <w:smallCaps w:val="0"/>
        <w:strike w:val="0"/>
        <w:dstrike w:val="0"/>
        <w:outline w:val="0"/>
        <w:emboss w:val="0"/>
        <w:imprint w:val="0"/>
        <w:color w:val="737373"/>
        <w:spacing w:val="0"/>
        <w:w w:val="100"/>
        <w:kern w:val="0"/>
        <w:position w:val="-2"/>
        <w:highlight w:val="none"/>
        <w:vertAlign w:val="baseline"/>
      </w:rPr>
    </w:lvl>
    <w:lvl w:ilvl="2">
      <w:start w:val="1"/>
      <w:numFmt w:val="bullet"/>
      <w:suff w:val="tab"/>
      <w:lvlText w:val="•"/>
      <w:lvlJc w:val="left"/>
      <w:pPr>
        <w:ind w:left="1060" w:hanging="400"/>
      </w:pPr>
      <w:rPr>
        <w:rFonts w:ascii="PT Sans" w:cs="PT Sans" w:hAnsi="PT Sans" w:eastAsia="PT Sans"/>
        <w:b w:val="0"/>
        <w:bCs w:val="0"/>
        <w:i w:val="0"/>
        <w:iCs w:val="0"/>
        <w:caps w:val="0"/>
        <w:smallCaps w:val="0"/>
        <w:strike w:val="0"/>
        <w:dstrike w:val="0"/>
        <w:outline w:val="0"/>
        <w:emboss w:val="0"/>
        <w:imprint w:val="0"/>
        <w:color w:val="737373"/>
        <w:spacing w:val="0"/>
        <w:w w:val="100"/>
        <w:kern w:val="0"/>
        <w:position w:val="-2"/>
        <w:highlight w:val="none"/>
        <w:vertAlign w:val="baseline"/>
      </w:rPr>
    </w:lvl>
    <w:lvl w:ilvl="3">
      <w:start w:val="1"/>
      <w:numFmt w:val="bullet"/>
      <w:suff w:val="tab"/>
      <w:lvlText w:val="•"/>
      <w:lvlJc w:val="left"/>
      <w:pPr>
        <w:ind w:left="1280" w:hanging="400"/>
      </w:pPr>
      <w:rPr>
        <w:rFonts w:ascii="PT Sans" w:cs="PT Sans" w:hAnsi="PT Sans" w:eastAsia="PT Sans"/>
        <w:b w:val="0"/>
        <w:bCs w:val="0"/>
        <w:i w:val="0"/>
        <w:iCs w:val="0"/>
        <w:caps w:val="0"/>
        <w:smallCaps w:val="0"/>
        <w:strike w:val="0"/>
        <w:dstrike w:val="0"/>
        <w:outline w:val="0"/>
        <w:emboss w:val="0"/>
        <w:imprint w:val="0"/>
        <w:color w:val="737373"/>
        <w:spacing w:val="0"/>
        <w:w w:val="100"/>
        <w:kern w:val="0"/>
        <w:position w:val="-2"/>
        <w:highlight w:val="none"/>
        <w:vertAlign w:val="baseline"/>
      </w:rPr>
    </w:lvl>
    <w:lvl w:ilvl="4">
      <w:start w:val="1"/>
      <w:numFmt w:val="bullet"/>
      <w:suff w:val="tab"/>
      <w:lvlText w:val="•"/>
      <w:lvlJc w:val="left"/>
      <w:pPr>
        <w:ind w:left="1500" w:hanging="400"/>
      </w:pPr>
      <w:rPr>
        <w:rFonts w:ascii="PT Sans" w:cs="PT Sans" w:hAnsi="PT Sans" w:eastAsia="PT Sans"/>
        <w:b w:val="0"/>
        <w:bCs w:val="0"/>
        <w:i w:val="0"/>
        <w:iCs w:val="0"/>
        <w:caps w:val="0"/>
        <w:smallCaps w:val="0"/>
        <w:strike w:val="0"/>
        <w:dstrike w:val="0"/>
        <w:outline w:val="0"/>
        <w:emboss w:val="0"/>
        <w:imprint w:val="0"/>
        <w:color w:val="737373"/>
        <w:spacing w:val="0"/>
        <w:w w:val="100"/>
        <w:kern w:val="0"/>
        <w:position w:val="-2"/>
        <w:highlight w:val="none"/>
        <w:vertAlign w:val="baseline"/>
      </w:rPr>
    </w:lvl>
    <w:lvl w:ilvl="5">
      <w:start w:val="1"/>
      <w:numFmt w:val="bullet"/>
      <w:suff w:val="tab"/>
      <w:lvlText w:val="•"/>
      <w:lvlJc w:val="left"/>
      <w:pPr>
        <w:ind w:left="1720" w:hanging="400"/>
      </w:pPr>
      <w:rPr>
        <w:rFonts w:ascii="PT Sans" w:cs="PT Sans" w:hAnsi="PT Sans" w:eastAsia="PT Sans"/>
        <w:b w:val="0"/>
        <w:bCs w:val="0"/>
        <w:i w:val="0"/>
        <w:iCs w:val="0"/>
        <w:caps w:val="0"/>
        <w:smallCaps w:val="0"/>
        <w:strike w:val="0"/>
        <w:dstrike w:val="0"/>
        <w:outline w:val="0"/>
        <w:emboss w:val="0"/>
        <w:imprint w:val="0"/>
        <w:color w:val="737373"/>
        <w:spacing w:val="0"/>
        <w:w w:val="100"/>
        <w:kern w:val="0"/>
        <w:position w:val="-2"/>
        <w:highlight w:val="none"/>
        <w:vertAlign w:val="baseline"/>
      </w:rPr>
    </w:lvl>
    <w:lvl w:ilvl="6">
      <w:start w:val="1"/>
      <w:numFmt w:val="bullet"/>
      <w:suff w:val="tab"/>
      <w:lvlText w:val="•"/>
      <w:lvlJc w:val="left"/>
      <w:pPr>
        <w:ind w:left="1940" w:hanging="400"/>
      </w:pPr>
      <w:rPr>
        <w:rFonts w:ascii="PT Sans" w:cs="PT Sans" w:hAnsi="PT Sans" w:eastAsia="PT Sans"/>
        <w:b w:val="0"/>
        <w:bCs w:val="0"/>
        <w:i w:val="0"/>
        <w:iCs w:val="0"/>
        <w:caps w:val="0"/>
        <w:smallCaps w:val="0"/>
        <w:strike w:val="0"/>
        <w:dstrike w:val="0"/>
        <w:outline w:val="0"/>
        <w:emboss w:val="0"/>
        <w:imprint w:val="0"/>
        <w:color w:val="737373"/>
        <w:spacing w:val="0"/>
        <w:w w:val="100"/>
        <w:kern w:val="0"/>
        <w:position w:val="-2"/>
        <w:highlight w:val="none"/>
        <w:vertAlign w:val="baseline"/>
      </w:rPr>
    </w:lvl>
    <w:lvl w:ilvl="7">
      <w:start w:val="1"/>
      <w:numFmt w:val="bullet"/>
      <w:suff w:val="tab"/>
      <w:lvlText w:val="•"/>
      <w:lvlJc w:val="left"/>
      <w:pPr>
        <w:ind w:left="2160" w:hanging="400"/>
      </w:pPr>
      <w:rPr>
        <w:rFonts w:ascii="PT Sans" w:cs="PT Sans" w:hAnsi="PT Sans" w:eastAsia="PT Sans"/>
        <w:b w:val="0"/>
        <w:bCs w:val="0"/>
        <w:i w:val="0"/>
        <w:iCs w:val="0"/>
        <w:caps w:val="0"/>
        <w:smallCaps w:val="0"/>
        <w:strike w:val="0"/>
        <w:dstrike w:val="0"/>
        <w:outline w:val="0"/>
        <w:emboss w:val="0"/>
        <w:imprint w:val="0"/>
        <w:color w:val="737373"/>
        <w:spacing w:val="0"/>
        <w:w w:val="100"/>
        <w:kern w:val="0"/>
        <w:position w:val="-2"/>
        <w:highlight w:val="none"/>
        <w:vertAlign w:val="baseline"/>
      </w:rPr>
    </w:lvl>
    <w:lvl w:ilvl="8">
      <w:start w:val="1"/>
      <w:numFmt w:val="bullet"/>
      <w:suff w:val="tab"/>
      <w:lvlText w:val="•"/>
      <w:lvlJc w:val="left"/>
      <w:pPr>
        <w:ind w:left="2380" w:hanging="400"/>
      </w:pPr>
      <w:rPr>
        <w:rFonts w:ascii="PT Sans" w:cs="PT Sans" w:hAnsi="PT Sans" w:eastAsia="PT Sans"/>
        <w:b w:val="0"/>
        <w:bCs w:val="0"/>
        <w:i w:val="0"/>
        <w:iCs w:val="0"/>
        <w:caps w:val="0"/>
        <w:smallCaps w:val="0"/>
        <w:strike w:val="0"/>
        <w:dstrike w:val="0"/>
        <w:outline w:val="0"/>
        <w:emboss w:val="0"/>
        <w:imprint w:val="0"/>
        <w:color w:val="737373"/>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720" w:hanging="500"/>
      </w:pPr>
      <w:rPr>
        <w:rFonts w:ascii="PT Sans" w:cs="PT Sans" w:hAnsi="PT Sans" w:eastAsia="PT Sans"/>
        <w:b w:val="0"/>
        <w:bCs w:val="0"/>
        <w:i w:val="0"/>
        <w:iCs w:val="0"/>
        <w:caps w:val="0"/>
        <w:smallCaps w:val="0"/>
        <w:strike w:val="0"/>
        <w:dstrike w:val="0"/>
        <w:outline w:val="0"/>
        <w:emboss w:val="0"/>
        <w:imprint w:val="0"/>
        <w:color w:val="737373"/>
        <w:spacing w:val="0"/>
        <w:w w:val="100"/>
        <w:kern w:val="0"/>
        <w:position w:val="0"/>
        <w:highlight w:val="none"/>
        <w:vertAlign w:val="baseline"/>
      </w:rPr>
    </w:lvl>
    <w:lvl w:ilvl="1">
      <w:start w:val="1"/>
      <w:numFmt w:val="decimal"/>
      <w:suff w:val="tab"/>
      <w:lvlText w:val="%2."/>
      <w:lvlJc w:val="left"/>
      <w:pPr>
        <w:ind w:left="840" w:hanging="400"/>
      </w:pPr>
      <w:rPr>
        <w:rFonts w:ascii="PT Sans" w:cs="PT Sans" w:hAnsi="PT Sans" w:eastAsia="PT Sans"/>
        <w:b w:val="0"/>
        <w:bCs w:val="0"/>
        <w:i w:val="0"/>
        <w:iCs w:val="0"/>
        <w:caps w:val="0"/>
        <w:smallCaps w:val="0"/>
        <w:strike w:val="0"/>
        <w:dstrike w:val="0"/>
        <w:outline w:val="0"/>
        <w:emboss w:val="0"/>
        <w:imprint w:val="0"/>
        <w:color w:val="737373"/>
        <w:spacing w:val="0"/>
        <w:w w:val="100"/>
        <w:kern w:val="0"/>
        <w:position w:val="0"/>
        <w:highlight w:val="none"/>
        <w:vertAlign w:val="baseline"/>
      </w:rPr>
    </w:lvl>
    <w:lvl w:ilvl="2">
      <w:start w:val="1"/>
      <w:numFmt w:val="decimal"/>
      <w:suff w:val="tab"/>
      <w:lvlText w:val="%3."/>
      <w:lvlJc w:val="left"/>
      <w:pPr>
        <w:ind w:left="1060" w:hanging="400"/>
      </w:pPr>
      <w:rPr>
        <w:rFonts w:ascii="PT Sans" w:cs="PT Sans" w:hAnsi="PT Sans" w:eastAsia="PT Sans"/>
        <w:b w:val="0"/>
        <w:bCs w:val="0"/>
        <w:i w:val="0"/>
        <w:iCs w:val="0"/>
        <w:caps w:val="0"/>
        <w:smallCaps w:val="0"/>
        <w:strike w:val="0"/>
        <w:dstrike w:val="0"/>
        <w:outline w:val="0"/>
        <w:emboss w:val="0"/>
        <w:imprint w:val="0"/>
        <w:color w:val="737373"/>
        <w:spacing w:val="0"/>
        <w:w w:val="100"/>
        <w:kern w:val="0"/>
        <w:position w:val="0"/>
        <w:highlight w:val="none"/>
        <w:vertAlign w:val="baseline"/>
      </w:rPr>
    </w:lvl>
    <w:lvl w:ilvl="3">
      <w:start w:val="1"/>
      <w:numFmt w:val="decimal"/>
      <w:suff w:val="tab"/>
      <w:lvlText w:val="%4."/>
      <w:lvlJc w:val="left"/>
      <w:pPr>
        <w:ind w:left="1280" w:hanging="400"/>
      </w:pPr>
      <w:rPr>
        <w:rFonts w:ascii="PT Sans" w:cs="PT Sans" w:hAnsi="PT Sans" w:eastAsia="PT Sans"/>
        <w:b w:val="0"/>
        <w:bCs w:val="0"/>
        <w:i w:val="0"/>
        <w:iCs w:val="0"/>
        <w:caps w:val="0"/>
        <w:smallCaps w:val="0"/>
        <w:strike w:val="0"/>
        <w:dstrike w:val="0"/>
        <w:outline w:val="0"/>
        <w:emboss w:val="0"/>
        <w:imprint w:val="0"/>
        <w:color w:val="737373"/>
        <w:spacing w:val="0"/>
        <w:w w:val="100"/>
        <w:kern w:val="0"/>
        <w:position w:val="0"/>
        <w:highlight w:val="none"/>
        <w:vertAlign w:val="baseline"/>
      </w:rPr>
    </w:lvl>
    <w:lvl w:ilvl="4">
      <w:start w:val="1"/>
      <w:numFmt w:val="decimal"/>
      <w:suff w:val="tab"/>
      <w:lvlText w:val="%5."/>
      <w:lvlJc w:val="left"/>
      <w:pPr>
        <w:ind w:left="1500" w:hanging="400"/>
      </w:pPr>
      <w:rPr>
        <w:rFonts w:ascii="PT Sans" w:cs="PT Sans" w:hAnsi="PT Sans" w:eastAsia="PT Sans"/>
        <w:b w:val="0"/>
        <w:bCs w:val="0"/>
        <w:i w:val="0"/>
        <w:iCs w:val="0"/>
        <w:caps w:val="0"/>
        <w:smallCaps w:val="0"/>
        <w:strike w:val="0"/>
        <w:dstrike w:val="0"/>
        <w:outline w:val="0"/>
        <w:emboss w:val="0"/>
        <w:imprint w:val="0"/>
        <w:color w:val="737373"/>
        <w:spacing w:val="0"/>
        <w:w w:val="100"/>
        <w:kern w:val="0"/>
        <w:position w:val="0"/>
        <w:highlight w:val="none"/>
        <w:vertAlign w:val="baseline"/>
      </w:rPr>
    </w:lvl>
    <w:lvl w:ilvl="5">
      <w:start w:val="1"/>
      <w:numFmt w:val="decimal"/>
      <w:suff w:val="tab"/>
      <w:lvlText w:val="%6."/>
      <w:lvlJc w:val="left"/>
      <w:pPr>
        <w:ind w:left="1720" w:hanging="400"/>
      </w:pPr>
      <w:rPr>
        <w:rFonts w:ascii="PT Sans" w:cs="PT Sans" w:hAnsi="PT Sans" w:eastAsia="PT Sans"/>
        <w:b w:val="0"/>
        <w:bCs w:val="0"/>
        <w:i w:val="0"/>
        <w:iCs w:val="0"/>
        <w:caps w:val="0"/>
        <w:smallCaps w:val="0"/>
        <w:strike w:val="0"/>
        <w:dstrike w:val="0"/>
        <w:outline w:val="0"/>
        <w:emboss w:val="0"/>
        <w:imprint w:val="0"/>
        <w:color w:val="737373"/>
        <w:spacing w:val="0"/>
        <w:w w:val="100"/>
        <w:kern w:val="0"/>
        <w:position w:val="0"/>
        <w:highlight w:val="none"/>
        <w:vertAlign w:val="baseline"/>
      </w:rPr>
    </w:lvl>
    <w:lvl w:ilvl="6">
      <w:start w:val="1"/>
      <w:numFmt w:val="decimal"/>
      <w:suff w:val="tab"/>
      <w:lvlText w:val="%7."/>
      <w:lvlJc w:val="left"/>
      <w:pPr>
        <w:ind w:left="1940" w:hanging="400"/>
      </w:pPr>
      <w:rPr>
        <w:rFonts w:ascii="PT Sans" w:cs="PT Sans" w:hAnsi="PT Sans" w:eastAsia="PT Sans"/>
        <w:b w:val="0"/>
        <w:bCs w:val="0"/>
        <w:i w:val="0"/>
        <w:iCs w:val="0"/>
        <w:caps w:val="0"/>
        <w:smallCaps w:val="0"/>
        <w:strike w:val="0"/>
        <w:dstrike w:val="0"/>
        <w:outline w:val="0"/>
        <w:emboss w:val="0"/>
        <w:imprint w:val="0"/>
        <w:color w:val="737373"/>
        <w:spacing w:val="0"/>
        <w:w w:val="100"/>
        <w:kern w:val="0"/>
        <w:position w:val="0"/>
        <w:highlight w:val="none"/>
        <w:vertAlign w:val="baseline"/>
      </w:rPr>
    </w:lvl>
    <w:lvl w:ilvl="7">
      <w:start w:val="1"/>
      <w:numFmt w:val="decimal"/>
      <w:suff w:val="tab"/>
      <w:lvlText w:val="%8."/>
      <w:lvlJc w:val="left"/>
      <w:pPr>
        <w:ind w:left="2160" w:hanging="400"/>
      </w:pPr>
      <w:rPr>
        <w:rFonts w:ascii="PT Sans" w:cs="PT Sans" w:hAnsi="PT Sans" w:eastAsia="PT Sans"/>
        <w:b w:val="0"/>
        <w:bCs w:val="0"/>
        <w:i w:val="0"/>
        <w:iCs w:val="0"/>
        <w:caps w:val="0"/>
        <w:smallCaps w:val="0"/>
        <w:strike w:val="0"/>
        <w:dstrike w:val="0"/>
        <w:outline w:val="0"/>
        <w:emboss w:val="0"/>
        <w:imprint w:val="0"/>
        <w:color w:val="737373"/>
        <w:spacing w:val="0"/>
        <w:w w:val="100"/>
        <w:kern w:val="0"/>
        <w:position w:val="0"/>
        <w:highlight w:val="none"/>
        <w:vertAlign w:val="baseline"/>
      </w:rPr>
    </w:lvl>
    <w:lvl w:ilvl="8">
      <w:start w:val="1"/>
      <w:numFmt w:val="decimal"/>
      <w:suff w:val="tab"/>
      <w:lvlText w:val="%9."/>
      <w:lvlJc w:val="left"/>
      <w:pPr>
        <w:ind w:left="2380" w:hanging="400"/>
      </w:pPr>
      <w:rPr>
        <w:rFonts w:ascii="PT Sans" w:cs="PT Sans" w:hAnsi="PT Sans" w:eastAsia="PT Sans"/>
        <w:b w:val="0"/>
        <w:bCs w:val="0"/>
        <w:i w:val="0"/>
        <w:iCs w:val="0"/>
        <w:caps w:val="0"/>
        <w:smallCaps w:val="0"/>
        <w:strike w:val="0"/>
        <w:dstrike w:val="0"/>
        <w:outline w:val="0"/>
        <w:emboss w:val="0"/>
        <w:imprint w:val="0"/>
        <w:color w:val="737373"/>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